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266" w:rsidRPr="00EC0068" w:rsidRDefault="00856DC6" w:rsidP="00EC0068">
      <w:pPr>
        <w:pStyle w:val="ad"/>
        <w:rPr>
          <w:sz w:val="30"/>
          <w:szCs w:val="30"/>
        </w:rPr>
      </w:pPr>
      <w:r w:rsidRPr="00EC0068">
        <w:rPr>
          <w:sz w:val="30"/>
          <w:szCs w:val="30"/>
        </w:rPr>
        <w:t>Syllabus</w:t>
      </w:r>
    </w:p>
    <w:tbl>
      <w:tblPr>
        <w:tblW w:w="9356" w:type="dxa"/>
        <w:tblInd w:w="-459"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4A0"/>
      </w:tblPr>
      <w:tblGrid>
        <w:gridCol w:w="851"/>
        <w:gridCol w:w="709"/>
        <w:gridCol w:w="141"/>
        <w:gridCol w:w="567"/>
        <w:gridCol w:w="142"/>
        <w:gridCol w:w="849"/>
        <w:gridCol w:w="427"/>
        <w:gridCol w:w="567"/>
        <w:gridCol w:w="492"/>
        <w:gridCol w:w="75"/>
        <w:gridCol w:w="142"/>
        <w:gridCol w:w="496"/>
        <w:gridCol w:w="779"/>
        <w:gridCol w:w="142"/>
        <w:gridCol w:w="709"/>
        <w:gridCol w:w="142"/>
        <w:gridCol w:w="1134"/>
        <w:gridCol w:w="992"/>
      </w:tblGrid>
      <w:tr w:rsidR="00110266">
        <w:trPr>
          <w:trHeight w:val="951"/>
        </w:trPr>
        <w:tc>
          <w:tcPr>
            <w:tcW w:w="9356" w:type="dxa"/>
            <w:gridSpan w:val="18"/>
            <w:tcBorders>
              <w:top w:val="nil"/>
              <w:left w:val="nil"/>
              <w:right w:val="nil"/>
            </w:tcBorders>
            <w:shd w:val="clear" w:color="auto" w:fill="auto"/>
          </w:tcPr>
          <w:p w:rsidR="00110266" w:rsidRDefault="00110266" w:rsidP="00077167"/>
          <w:p w:rsidR="00110266" w:rsidRDefault="00856DC6" w:rsidP="00077167">
            <w:r>
              <w:t xml:space="preserve">Department: </w:t>
            </w:r>
            <w:r w:rsidR="00077167">
              <w:rPr>
                <w:rFonts w:hint="eastAsia"/>
              </w:rPr>
              <w:t xml:space="preserve">School of Economics                        </w:t>
            </w:r>
            <w:r>
              <w:t xml:space="preserve">   </w:t>
            </w:r>
            <w:r w:rsidR="00EC0068">
              <w:rPr>
                <w:rFonts w:hint="eastAsia"/>
              </w:rPr>
              <w:t xml:space="preserve">            </w:t>
            </w:r>
            <w:r>
              <w:t xml:space="preserve"> Date: </w:t>
            </w:r>
            <w:r w:rsidR="00077167">
              <w:rPr>
                <w:rFonts w:hint="eastAsia"/>
              </w:rPr>
              <w:t>Sept. 202</w:t>
            </w:r>
            <w:r w:rsidR="006D3998">
              <w:rPr>
                <w:rFonts w:hint="eastAsia"/>
              </w:rPr>
              <w:t>4</w:t>
            </w:r>
          </w:p>
        </w:tc>
      </w:tr>
      <w:tr w:rsidR="0096349E" w:rsidTr="004E679E">
        <w:trPr>
          <w:trHeight w:val="516"/>
        </w:trPr>
        <w:tc>
          <w:tcPr>
            <w:tcW w:w="1560" w:type="dxa"/>
            <w:gridSpan w:val="2"/>
            <w:tcBorders>
              <w:top w:val="single" w:sz="12" w:space="0" w:color="auto"/>
              <w:right w:val="single" w:sz="8" w:space="0" w:color="auto"/>
            </w:tcBorders>
            <w:shd w:val="clear" w:color="auto" w:fill="auto"/>
            <w:vAlign w:val="center"/>
          </w:tcPr>
          <w:p w:rsidR="0096349E" w:rsidRDefault="0096349E" w:rsidP="00077167">
            <w:r>
              <w:t>Course Code</w:t>
            </w:r>
          </w:p>
        </w:tc>
        <w:tc>
          <w:tcPr>
            <w:tcW w:w="7796" w:type="dxa"/>
            <w:gridSpan w:val="16"/>
            <w:tcBorders>
              <w:top w:val="single" w:sz="12" w:space="0" w:color="auto"/>
              <w:left w:val="single" w:sz="8" w:space="0" w:color="auto"/>
            </w:tcBorders>
            <w:shd w:val="clear" w:color="auto" w:fill="auto"/>
          </w:tcPr>
          <w:p w:rsidR="0096349E" w:rsidRDefault="00077167" w:rsidP="00077167">
            <w:r w:rsidRPr="00077167">
              <w:t>ECON130253h.01</w:t>
            </w:r>
          </w:p>
        </w:tc>
      </w:tr>
      <w:tr w:rsidR="0096349E">
        <w:trPr>
          <w:trHeight w:val="581"/>
        </w:trPr>
        <w:tc>
          <w:tcPr>
            <w:tcW w:w="1560" w:type="dxa"/>
            <w:gridSpan w:val="2"/>
            <w:tcBorders>
              <w:right w:val="single" w:sz="8" w:space="0" w:color="auto"/>
            </w:tcBorders>
            <w:shd w:val="clear" w:color="auto" w:fill="auto"/>
            <w:vAlign w:val="center"/>
          </w:tcPr>
          <w:p w:rsidR="0096349E" w:rsidRDefault="0096349E" w:rsidP="00077167">
            <w:r>
              <w:t>Course Title</w:t>
            </w:r>
          </w:p>
        </w:tc>
        <w:tc>
          <w:tcPr>
            <w:tcW w:w="7796" w:type="dxa"/>
            <w:gridSpan w:val="16"/>
            <w:tcBorders>
              <w:left w:val="single" w:sz="8" w:space="0" w:color="auto"/>
            </w:tcBorders>
            <w:shd w:val="clear" w:color="auto" w:fill="auto"/>
            <w:vAlign w:val="center"/>
          </w:tcPr>
          <w:p w:rsidR="0096349E" w:rsidRDefault="0096349E" w:rsidP="00077167">
            <w:r w:rsidRPr="0096349E">
              <w:t>Development Economics</w:t>
            </w:r>
            <w:r w:rsidR="00077167">
              <w:rPr>
                <w:rFonts w:hint="eastAsia"/>
              </w:rPr>
              <w:t xml:space="preserve"> (H)</w:t>
            </w:r>
          </w:p>
        </w:tc>
      </w:tr>
      <w:tr w:rsidR="0096349E" w:rsidTr="003C15D7">
        <w:trPr>
          <w:trHeight w:val="516"/>
        </w:trPr>
        <w:tc>
          <w:tcPr>
            <w:tcW w:w="1560" w:type="dxa"/>
            <w:gridSpan w:val="2"/>
            <w:tcBorders>
              <w:right w:val="single" w:sz="8" w:space="0" w:color="auto"/>
            </w:tcBorders>
            <w:shd w:val="clear" w:color="auto" w:fill="auto"/>
            <w:vAlign w:val="center"/>
          </w:tcPr>
          <w:p w:rsidR="0096349E" w:rsidRDefault="0096349E" w:rsidP="00077167">
            <w:r>
              <w:t>Credit</w:t>
            </w:r>
          </w:p>
        </w:tc>
        <w:tc>
          <w:tcPr>
            <w:tcW w:w="708" w:type="dxa"/>
            <w:gridSpan w:val="2"/>
            <w:tcBorders>
              <w:left w:val="single" w:sz="8" w:space="0" w:color="auto"/>
              <w:right w:val="single" w:sz="4" w:space="0" w:color="auto"/>
            </w:tcBorders>
            <w:shd w:val="clear" w:color="auto" w:fill="auto"/>
            <w:vAlign w:val="center"/>
          </w:tcPr>
          <w:p w:rsidR="0096349E" w:rsidRDefault="00077167" w:rsidP="00077167">
            <w:r>
              <w:rPr>
                <w:rFonts w:hint="eastAsia"/>
              </w:rPr>
              <w:t>4</w:t>
            </w:r>
          </w:p>
        </w:tc>
        <w:tc>
          <w:tcPr>
            <w:tcW w:w="1985" w:type="dxa"/>
            <w:gridSpan w:val="4"/>
            <w:tcBorders>
              <w:left w:val="single" w:sz="8" w:space="0" w:color="auto"/>
              <w:right w:val="single" w:sz="4" w:space="0" w:color="auto"/>
            </w:tcBorders>
            <w:shd w:val="clear" w:color="auto" w:fill="auto"/>
            <w:vAlign w:val="center"/>
          </w:tcPr>
          <w:p w:rsidR="0096349E" w:rsidRDefault="0096349E" w:rsidP="00077167">
            <w:r>
              <w:t>Experiment</w:t>
            </w:r>
          </w:p>
          <w:p w:rsidR="0096349E" w:rsidRDefault="0096349E" w:rsidP="00077167">
            <w:r>
              <w:t>(including Computer) Credit</w:t>
            </w:r>
          </w:p>
        </w:tc>
        <w:tc>
          <w:tcPr>
            <w:tcW w:w="567" w:type="dxa"/>
            <w:gridSpan w:val="2"/>
            <w:tcBorders>
              <w:left w:val="single" w:sz="8" w:space="0" w:color="auto"/>
            </w:tcBorders>
            <w:shd w:val="clear" w:color="auto" w:fill="auto"/>
            <w:vAlign w:val="center"/>
          </w:tcPr>
          <w:p w:rsidR="0096349E" w:rsidRDefault="0096349E" w:rsidP="00077167"/>
        </w:tc>
        <w:tc>
          <w:tcPr>
            <w:tcW w:w="1417" w:type="dxa"/>
            <w:gridSpan w:val="3"/>
            <w:tcBorders>
              <w:left w:val="single" w:sz="8" w:space="0" w:color="auto"/>
            </w:tcBorders>
            <w:shd w:val="clear" w:color="auto" w:fill="auto"/>
            <w:vAlign w:val="center"/>
          </w:tcPr>
          <w:p w:rsidR="0096349E" w:rsidRDefault="0096349E" w:rsidP="00077167">
            <w:r>
              <w:t>Practice Credit</w:t>
            </w:r>
          </w:p>
        </w:tc>
        <w:tc>
          <w:tcPr>
            <w:tcW w:w="993" w:type="dxa"/>
            <w:gridSpan w:val="3"/>
            <w:tcBorders>
              <w:left w:val="single" w:sz="8" w:space="0" w:color="auto"/>
            </w:tcBorders>
            <w:shd w:val="clear" w:color="auto" w:fill="auto"/>
            <w:vAlign w:val="center"/>
          </w:tcPr>
          <w:p w:rsidR="0096349E" w:rsidRDefault="0096349E" w:rsidP="00077167"/>
        </w:tc>
        <w:tc>
          <w:tcPr>
            <w:tcW w:w="1134" w:type="dxa"/>
            <w:tcBorders>
              <w:left w:val="single" w:sz="8" w:space="0" w:color="auto"/>
            </w:tcBorders>
            <w:shd w:val="clear" w:color="auto" w:fill="auto"/>
            <w:vAlign w:val="center"/>
          </w:tcPr>
          <w:p w:rsidR="0096349E" w:rsidRDefault="0096349E" w:rsidP="00077167">
            <w:r>
              <w:t>Aesthetic Education</w:t>
            </w:r>
          </w:p>
          <w:p w:rsidR="0096349E" w:rsidRDefault="0096349E" w:rsidP="00077167">
            <w:r>
              <w:t>Credit</w:t>
            </w:r>
          </w:p>
        </w:tc>
        <w:tc>
          <w:tcPr>
            <w:tcW w:w="992" w:type="dxa"/>
            <w:tcBorders>
              <w:left w:val="single" w:sz="8" w:space="0" w:color="auto"/>
            </w:tcBorders>
            <w:shd w:val="clear" w:color="auto" w:fill="auto"/>
            <w:vAlign w:val="center"/>
          </w:tcPr>
          <w:p w:rsidR="0096349E" w:rsidRDefault="0096349E" w:rsidP="00077167"/>
        </w:tc>
      </w:tr>
      <w:tr w:rsidR="0096349E" w:rsidTr="003C15D7">
        <w:trPr>
          <w:trHeight w:val="516"/>
        </w:trPr>
        <w:tc>
          <w:tcPr>
            <w:tcW w:w="1560" w:type="dxa"/>
            <w:gridSpan w:val="2"/>
            <w:tcBorders>
              <w:right w:val="single" w:sz="8" w:space="0" w:color="auto"/>
            </w:tcBorders>
            <w:shd w:val="clear" w:color="auto" w:fill="auto"/>
            <w:vAlign w:val="center"/>
          </w:tcPr>
          <w:p w:rsidR="0096349E" w:rsidRDefault="0096349E" w:rsidP="00077167">
            <w:r>
              <w:t>Credit Hours Per Week</w:t>
            </w:r>
          </w:p>
        </w:tc>
        <w:tc>
          <w:tcPr>
            <w:tcW w:w="708" w:type="dxa"/>
            <w:gridSpan w:val="2"/>
            <w:tcBorders>
              <w:left w:val="single" w:sz="8" w:space="0" w:color="auto"/>
              <w:right w:val="single" w:sz="4" w:space="0" w:color="auto"/>
            </w:tcBorders>
            <w:shd w:val="clear" w:color="auto" w:fill="auto"/>
            <w:vAlign w:val="center"/>
          </w:tcPr>
          <w:p w:rsidR="0096349E" w:rsidRDefault="00747E32" w:rsidP="00077167">
            <w:r>
              <w:rPr>
                <w:rFonts w:hint="eastAsia"/>
              </w:rPr>
              <w:t>4</w:t>
            </w:r>
          </w:p>
        </w:tc>
        <w:tc>
          <w:tcPr>
            <w:tcW w:w="1985" w:type="dxa"/>
            <w:gridSpan w:val="4"/>
            <w:tcBorders>
              <w:left w:val="single" w:sz="8" w:space="0" w:color="auto"/>
              <w:right w:val="single" w:sz="4" w:space="0" w:color="auto"/>
            </w:tcBorders>
            <w:shd w:val="clear" w:color="auto" w:fill="auto"/>
            <w:vAlign w:val="center"/>
          </w:tcPr>
          <w:p w:rsidR="0096349E" w:rsidRDefault="0096349E" w:rsidP="00077167">
            <w:r>
              <w:t>Education on The Hard-Working Spirit Credit Hours</w:t>
            </w:r>
          </w:p>
        </w:tc>
        <w:tc>
          <w:tcPr>
            <w:tcW w:w="567" w:type="dxa"/>
            <w:gridSpan w:val="2"/>
            <w:tcBorders>
              <w:left w:val="single" w:sz="8" w:space="0" w:color="auto"/>
            </w:tcBorders>
            <w:shd w:val="clear" w:color="auto" w:fill="auto"/>
            <w:vAlign w:val="center"/>
          </w:tcPr>
          <w:p w:rsidR="0096349E" w:rsidRDefault="0096349E" w:rsidP="00077167"/>
        </w:tc>
        <w:tc>
          <w:tcPr>
            <w:tcW w:w="1417" w:type="dxa"/>
            <w:gridSpan w:val="3"/>
            <w:tcBorders>
              <w:left w:val="single" w:sz="8" w:space="0" w:color="auto"/>
            </w:tcBorders>
            <w:shd w:val="clear" w:color="auto" w:fill="auto"/>
            <w:vAlign w:val="center"/>
          </w:tcPr>
          <w:p w:rsidR="0096349E" w:rsidRDefault="0049294B" w:rsidP="00077167">
            <w:pPr>
              <w:rPr>
                <w:b/>
              </w:rPr>
            </w:pPr>
            <w:hyperlink r:id="rId7" w:tgtFrame="_blank" w:history="1">
              <w:r w:rsidR="0096349E">
                <w:rPr>
                  <w:b/>
                </w:rPr>
                <w:t>Language of Instruction</w:t>
              </w:r>
            </w:hyperlink>
          </w:p>
        </w:tc>
        <w:tc>
          <w:tcPr>
            <w:tcW w:w="993" w:type="dxa"/>
            <w:gridSpan w:val="3"/>
            <w:tcBorders>
              <w:left w:val="single" w:sz="8" w:space="0" w:color="auto"/>
            </w:tcBorders>
            <w:shd w:val="clear" w:color="auto" w:fill="auto"/>
            <w:vAlign w:val="center"/>
          </w:tcPr>
          <w:p w:rsidR="0096349E" w:rsidRDefault="00077167" w:rsidP="00077167">
            <w:r>
              <w:rPr>
                <w:rFonts w:hint="eastAsia"/>
              </w:rPr>
              <w:t>English</w:t>
            </w:r>
          </w:p>
        </w:tc>
        <w:tc>
          <w:tcPr>
            <w:tcW w:w="1134" w:type="dxa"/>
            <w:tcBorders>
              <w:left w:val="single" w:sz="8" w:space="0" w:color="auto"/>
            </w:tcBorders>
            <w:shd w:val="clear" w:color="auto" w:fill="auto"/>
            <w:vAlign w:val="center"/>
          </w:tcPr>
          <w:p w:rsidR="0096349E" w:rsidRDefault="0096349E" w:rsidP="00077167">
            <w:r>
              <w:t> Honors </w:t>
            </w:r>
          </w:p>
          <w:p w:rsidR="0096349E" w:rsidRDefault="0096349E" w:rsidP="00077167">
            <w:r>
              <w:t>Course</w:t>
            </w:r>
          </w:p>
        </w:tc>
        <w:tc>
          <w:tcPr>
            <w:tcW w:w="992" w:type="dxa"/>
            <w:tcBorders>
              <w:left w:val="single" w:sz="8" w:space="0" w:color="auto"/>
            </w:tcBorders>
            <w:shd w:val="clear" w:color="auto" w:fill="auto"/>
            <w:vAlign w:val="center"/>
          </w:tcPr>
          <w:p w:rsidR="0096349E" w:rsidRDefault="0096349E" w:rsidP="00077167">
            <w:r w:rsidRPr="00077167">
              <w:rPr>
                <w:shd w:val="clear" w:color="auto" w:fill="002060"/>
              </w:rPr>
              <w:t>□</w:t>
            </w:r>
            <w:r>
              <w:t>Yes</w:t>
            </w:r>
          </w:p>
          <w:p w:rsidR="0096349E" w:rsidRDefault="0096349E" w:rsidP="00077167">
            <w:r>
              <w:t>□No</w:t>
            </w:r>
          </w:p>
        </w:tc>
      </w:tr>
      <w:tr w:rsidR="0096349E">
        <w:trPr>
          <w:trHeight w:val="312"/>
        </w:trPr>
        <w:tc>
          <w:tcPr>
            <w:tcW w:w="1560" w:type="dxa"/>
            <w:gridSpan w:val="2"/>
            <w:vMerge w:val="restart"/>
            <w:tcBorders>
              <w:right w:val="single" w:sz="8" w:space="0" w:color="auto"/>
            </w:tcBorders>
            <w:shd w:val="clear" w:color="auto" w:fill="auto"/>
            <w:vAlign w:val="center"/>
          </w:tcPr>
          <w:p w:rsidR="0096349E" w:rsidRDefault="0096349E" w:rsidP="00077167">
            <w:r>
              <w:t>Course T</w:t>
            </w:r>
            <w:r>
              <w:rPr>
                <w:rFonts w:hint="eastAsia"/>
              </w:rPr>
              <w:t>ype</w:t>
            </w:r>
          </w:p>
        </w:tc>
        <w:tc>
          <w:tcPr>
            <w:tcW w:w="3898" w:type="dxa"/>
            <w:gridSpan w:val="10"/>
            <w:vMerge w:val="restart"/>
            <w:tcBorders>
              <w:left w:val="single" w:sz="8" w:space="0" w:color="auto"/>
            </w:tcBorders>
            <w:shd w:val="clear" w:color="auto" w:fill="auto"/>
            <w:vAlign w:val="center"/>
          </w:tcPr>
          <w:p w:rsidR="0096349E" w:rsidRDefault="0096349E" w:rsidP="00077167">
            <w:r>
              <w:t xml:space="preserve">□Core General Education Course </w:t>
            </w:r>
            <w:r>
              <w:rPr>
                <w:sz w:val="28"/>
              </w:rPr>
              <w:t>□</w:t>
            </w:r>
            <w:r>
              <w:t xml:space="preserve">Specific General Education Course □Basic Course in General Discipline </w:t>
            </w:r>
          </w:p>
          <w:p w:rsidR="0096349E" w:rsidRDefault="0096349E" w:rsidP="00077167">
            <w:r>
              <w:t xml:space="preserve">□Others </w:t>
            </w:r>
          </w:p>
        </w:tc>
        <w:tc>
          <w:tcPr>
            <w:tcW w:w="3898" w:type="dxa"/>
            <w:gridSpan w:val="6"/>
            <w:tcBorders>
              <w:left w:val="single" w:sz="8" w:space="0" w:color="auto"/>
            </w:tcBorders>
            <w:shd w:val="clear" w:color="auto" w:fill="auto"/>
            <w:vAlign w:val="center"/>
          </w:tcPr>
          <w:p w:rsidR="0096349E" w:rsidRDefault="0096349E" w:rsidP="00077167">
            <w:r>
              <w:rPr>
                <w:rFonts w:hint="eastAsia"/>
              </w:rPr>
              <w:t>2+</w:t>
            </w:r>
            <w:r>
              <w:t xml:space="preserve">X Major </w:t>
            </w:r>
            <w:r>
              <w:rPr>
                <w:rFonts w:hint="eastAsia"/>
              </w:rPr>
              <w:t>：</w:t>
            </w:r>
          </w:p>
          <w:p w:rsidR="0096349E" w:rsidRDefault="0096349E" w:rsidP="00077167">
            <w:r w:rsidRPr="00077167">
              <w:rPr>
                <w:shd w:val="clear" w:color="auto" w:fill="002060"/>
              </w:rPr>
              <w:t>□</w:t>
            </w:r>
            <w:r>
              <w:t xml:space="preserve">Professional Core Course </w:t>
            </w:r>
          </w:p>
          <w:p w:rsidR="0096349E" w:rsidRDefault="0096349E" w:rsidP="00077167">
            <w:r>
              <w:t>□Professional Advanced Course</w:t>
            </w:r>
          </w:p>
        </w:tc>
      </w:tr>
      <w:tr w:rsidR="0096349E">
        <w:trPr>
          <w:trHeight w:val="312"/>
        </w:trPr>
        <w:tc>
          <w:tcPr>
            <w:tcW w:w="1560" w:type="dxa"/>
            <w:gridSpan w:val="2"/>
            <w:vMerge/>
            <w:tcBorders>
              <w:right w:val="single" w:sz="8" w:space="0" w:color="auto"/>
            </w:tcBorders>
            <w:shd w:val="clear" w:color="auto" w:fill="auto"/>
            <w:vAlign w:val="center"/>
          </w:tcPr>
          <w:p w:rsidR="0096349E" w:rsidRDefault="0096349E" w:rsidP="00077167"/>
        </w:tc>
        <w:tc>
          <w:tcPr>
            <w:tcW w:w="3898" w:type="dxa"/>
            <w:gridSpan w:val="10"/>
            <w:vMerge/>
            <w:tcBorders>
              <w:left w:val="single" w:sz="8" w:space="0" w:color="auto"/>
            </w:tcBorders>
            <w:shd w:val="clear" w:color="auto" w:fill="auto"/>
            <w:vAlign w:val="center"/>
          </w:tcPr>
          <w:p w:rsidR="0096349E" w:rsidRDefault="0096349E" w:rsidP="00077167"/>
        </w:tc>
        <w:tc>
          <w:tcPr>
            <w:tcW w:w="3898" w:type="dxa"/>
            <w:gridSpan w:val="6"/>
            <w:tcBorders>
              <w:left w:val="single" w:sz="8" w:space="0" w:color="auto"/>
            </w:tcBorders>
            <w:shd w:val="clear" w:color="auto" w:fill="auto"/>
            <w:vAlign w:val="center"/>
          </w:tcPr>
          <w:p w:rsidR="0096349E" w:rsidRDefault="0096349E" w:rsidP="00077167">
            <w:r>
              <w:t xml:space="preserve">Non </w:t>
            </w:r>
            <w:r>
              <w:rPr>
                <w:rFonts w:hint="eastAsia"/>
              </w:rPr>
              <w:t>2+</w:t>
            </w:r>
            <w:r>
              <w:t xml:space="preserve">X Major </w:t>
            </w:r>
            <w:r>
              <w:rPr>
                <w:rFonts w:hint="eastAsia"/>
              </w:rPr>
              <w:t>：</w:t>
            </w:r>
          </w:p>
          <w:p w:rsidR="0096349E" w:rsidRDefault="0096349E" w:rsidP="00077167">
            <w:r>
              <w:t>□Professional Compulsory Course □Professional Elective Course</w:t>
            </w:r>
          </w:p>
        </w:tc>
      </w:tr>
      <w:tr w:rsidR="0096349E">
        <w:trPr>
          <w:trHeight w:val="1171"/>
        </w:trPr>
        <w:tc>
          <w:tcPr>
            <w:tcW w:w="1560" w:type="dxa"/>
            <w:gridSpan w:val="2"/>
            <w:tcBorders>
              <w:right w:val="single" w:sz="8" w:space="0" w:color="auto"/>
            </w:tcBorders>
            <w:shd w:val="clear" w:color="auto" w:fill="auto"/>
            <w:vAlign w:val="center"/>
          </w:tcPr>
          <w:p w:rsidR="0096349E" w:rsidRDefault="0096349E" w:rsidP="00077167">
            <w:r>
              <w:t>Course Objectives</w:t>
            </w:r>
          </w:p>
        </w:tc>
        <w:tc>
          <w:tcPr>
            <w:tcW w:w="7796" w:type="dxa"/>
            <w:gridSpan w:val="16"/>
            <w:tcBorders>
              <w:left w:val="single" w:sz="8" w:space="0" w:color="auto"/>
            </w:tcBorders>
            <w:shd w:val="clear" w:color="auto" w:fill="auto"/>
          </w:tcPr>
          <w:p w:rsidR="00077167" w:rsidRDefault="00077167" w:rsidP="00077167">
            <w:pPr>
              <w:rPr>
                <w:rFonts w:eastAsia="楷体"/>
              </w:rPr>
            </w:pPr>
            <w:r w:rsidRPr="0096349E">
              <w:t>The goal of the course is to introduce the students to the questions asked and the tools used in frontier research of economic growth and development, and prepare them to pursue their own research agenda in the field, whether it’s policy or academically oriented.</w:t>
            </w:r>
          </w:p>
        </w:tc>
      </w:tr>
      <w:tr w:rsidR="0096349E">
        <w:trPr>
          <w:trHeight w:val="1120"/>
        </w:trPr>
        <w:tc>
          <w:tcPr>
            <w:tcW w:w="1560" w:type="dxa"/>
            <w:gridSpan w:val="2"/>
            <w:tcBorders>
              <w:right w:val="single" w:sz="8" w:space="0" w:color="auto"/>
            </w:tcBorders>
            <w:shd w:val="clear" w:color="auto" w:fill="auto"/>
            <w:vAlign w:val="center"/>
          </w:tcPr>
          <w:p w:rsidR="0096349E" w:rsidRDefault="0096349E" w:rsidP="00077167">
            <w:r>
              <w:t>Course Description</w:t>
            </w:r>
          </w:p>
        </w:tc>
        <w:tc>
          <w:tcPr>
            <w:tcW w:w="7796" w:type="dxa"/>
            <w:gridSpan w:val="16"/>
            <w:tcBorders>
              <w:left w:val="single" w:sz="8" w:space="0" w:color="auto"/>
            </w:tcBorders>
            <w:shd w:val="clear" w:color="auto" w:fill="auto"/>
          </w:tcPr>
          <w:p w:rsidR="0096349E" w:rsidRPr="0096349E" w:rsidRDefault="0096349E" w:rsidP="00077167">
            <w:r w:rsidRPr="0096349E">
              <w:t>This course covers important topics in economic growth and development. It focuses on two distinct but related questions: why does income per capita differ so much over time and across countries? And why does the allocation of economic activity across broad sectors change over time and across countries? The goal of the course is to introduce the students to the questions asked and the tools used in frontier research of economic growth and development, and prepare them to pursue their own research agenda in the field, whether it’s policy or academically oriented.</w:t>
            </w:r>
          </w:p>
        </w:tc>
      </w:tr>
      <w:tr w:rsidR="0096349E">
        <w:trPr>
          <w:trHeight w:val="956"/>
        </w:trPr>
        <w:tc>
          <w:tcPr>
            <w:tcW w:w="9356" w:type="dxa"/>
            <w:gridSpan w:val="18"/>
            <w:shd w:val="clear" w:color="auto" w:fill="auto"/>
          </w:tcPr>
          <w:p w:rsidR="0096349E" w:rsidRDefault="0096349E" w:rsidP="00077167">
            <w:r>
              <w:t>Course Requirements:</w:t>
            </w:r>
          </w:p>
          <w:p w:rsidR="0096349E" w:rsidRPr="00077167" w:rsidRDefault="0096349E" w:rsidP="00077167">
            <w:r w:rsidRPr="00077167">
              <w:t>You are required to complete five homework assignments during the course, and each is worth 10 possible points. Towards the end of this course, there will be a final exam, which is worth 50 possible points.</w:t>
            </w:r>
          </w:p>
          <w:p w:rsidR="0096349E" w:rsidRPr="0096349E" w:rsidRDefault="0096349E" w:rsidP="00077167">
            <w:pPr>
              <w:rPr>
                <w:b/>
              </w:rPr>
            </w:pPr>
            <w:r w:rsidRPr="00077167">
              <w:t>There is also an opportunity for extra credit, which comes in the form of class presentation. You will have a chance to win 10 possible points by preparing a class</w:t>
            </w:r>
            <w:r w:rsidR="005178E7">
              <w:rPr>
                <w:rFonts w:hint="eastAsia"/>
              </w:rPr>
              <w:t xml:space="preserve"> </w:t>
            </w:r>
            <w:r w:rsidRPr="00077167">
              <w:t>presentation (45-60 minutes) on a research paper on growth and development. You can choose one of the papers on the reading list, or you can work with me to identify another paper on growth and development that you find interesting. You should expect this to be a substantial amount of work. You should not copy all the details or equations from the paper, but rather focus on the motivation, question and methodology of the paper, as well as its contributions and weaknesses.</w:t>
            </w:r>
          </w:p>
          <w:p w:rsidR="0096349E" w:rsidRDefault="0096349E" w:rsidP="00077167"/>
        </w:tc>
      </w:tr>
      <w:tr w:rsidR="0096349E">
        <w:trPr>
          <w:trHeight w:val="957"/>
        </w:trPr>
        <w:tc>
          <w:tcPr>
            <w:tcW w:w="9356" w:type="dxa"/>
            <w:gridSpan w:val="18"/>
            <w:shd w:val="clear" w:color="auto" w:fill="auto"/>
          </w:tcPr>
          <w:p w:rsidR="0096349E" w:rsidRDefault="0096349E" w:rsidP="00077167">
            <w:r>
              <w:lastRenderedPageBreak/>
              <w:t>Teaching Methods:</w:t>
            </w:r>
          </w:p>
          <w:p w:rsidR="0096349E" w:rsidRPr="00077167" w:rsidRDefault="00077167" w:rsidP="00077167">
            <w:r w:rsidRPr="00077167">
              <w:rPr>
                <w:rFonts w:hint="eastAsia"/>
              </w:rPr>
              <w:t>Lectures and discussions</w:t>
            </w:r>
          </w:p>
          <w:p w:rsidR="0096349E" w:rsidRDefault="0096349E" w:rsidP="00077167"/>
        </w:tc>
      </w:tr>
      <w:tr w:rsidR="0096349E">
        <w:trPr>
          <w:trHeight w:val="689"/>
        </w:trPr>
        <w:tc>
          <w:tcPr>
            <w:tcW w:w="9356" w:type="dxa"/>
            <w:gridSpan w:val="18"/>
            <w:shd w:val="clear" w:color="auto" w:fill="auto"/>
          </w:tcPr>
          <w:p w:rsidR="0096349E" w:rsidRDefault="0096349E" w:rsidP="00077167">
            <w:r>
              <w:t xml:space="preserve">Course Director's Academic Background: </w:t>
            </w:r>
          </w:p>
          <w:p w:rsidR="0096349E" w:rsidRDefault="00077167" w:rsidP="00077167">
            <w:r>
              <w:rPr>
                <w:rFonts w:hint="eastAsia"/>
              </w:rPr>
              <w:t xml:space="preserve">Prof. Xi received his </w:t>
            </w:r>
            <w:r w:rsidR="005178E7">
              <w:t>Ph</w:t>
            </w:r>
            <w:r w:rsidRPr="00077167">
              <w:t>D in Economics</w:t>
            </w:r>
            <w:r>
              <w:rPr>
                <w:rFonts w:hint="eastAsia"/>
              </w:rPr>
              <w:t xml:space="preserve"> from</w:t>
            </w:r>
            <w:r w:rsidRPr="00077167">
              <w:t xml:space="preserve"> Arizona State University</w:t>
            </w:r>
            <w:r>
              <w:rPr>
                <w:rFonts w:hint="eastAsia"/>
              </w:rPr>
              <w:t xml:space="preserve"> in</w:t>
            </w:r>
            <w:r w:rsidRPr="00077167">
              <w:t xml:space="preserve"> 2016</w:t>
            </w:r>
            <w:r>
              <w:rPr>
                <w:rFonts w:hint="eastAsia"/>
              </w:rPr>
              <w:t xml:space="preserve">. His research areas are </w:t>
            </w:r>
            <w:r w:rsidRPr="00077167">
              <w:t xml:space="preserve">Macroeconomics, Development Economics, </w:t>
            </w:r>
            <w:r>
              <w:rPr>
                <w:rFonts w:hint="eastAsia"/>
              </w:rPr>
              <w:t xml:space="preserve">and </w:t>
            </w:r>
            <w:r w:rsidRPr="00077167">
              <w:t>Environment</w:t>
            </w:r>
            <w:r>
              <w:rPr>
                <w:rFonts w:hint="eastAsia"/>
              </w:rPr>
              <w:t>.</w:t>
            </w:r>
          </w:p>
          <w:p w:rsidR="0096349E" w:rsidRDefault="0096349E" w:rsidP="00077167"/>
        </w:tc>
      </w:tr>
      <w:tr w:rsidR="0096349E">
        <w:trPr>
          <w:trHeight w:val="689"/>
        </w:trPr>
        <w:tc>
          <w:tcPr>
            <w:tcW w:w="9356" w:type="dxa"/>
            <w:gridSpan w:val="18"/>
            <w:shd w:val="clear" w:color="auto" w:fill="auto"/>
          </w:tcPr>
          <w:p w:rsidR="0096349E" w:rsidRDefault="0096349E" w:rsidP="00077167">
            <w:r>
              <w:t xml:space="preserve">Instructor's Academic Background: </w:t>
            </w:r>
          </w:p>
          <w:p w:rsidR="0096349E" w:rsidRDefault="00077167" w:rsidP="00077167">
            <w:r>
              <w:rPr>
                <w:rFonts w:hint="eastAsia"/>
              </w:rPr>
              <w:t>See above.</w:t>
            </w:r>
          </w:p>
          <w:p w:rsidR="0096349E" w:rsidRDefault="0096349E" w:rsidP="00077167"/>
        </w:tc>
      </w:tr>
      <w:tr w:rsidR="0096349E">
        <w:trPr>
          <w:trHeight w:val="420"/>
        </w:trPr>
        <w:tc>
          <w:tcPr>
            <w:tcW w:w="9356" w:type="dxa"/>
            <w:gridSpan w:val="18"/>
            <w:shd w:val="clear" w:color="auto" w:fill="auto"/>
            <w:vAlign w:val="center"/>
          </w:tcPr>
          <w:p w:rsidR="0096349E" w:rsidRDefault="0096349E" w:rsidP="00077167">
            <w:r>
              <w:t>Members of Teaching Team</w:t>
            </w:r>
          </w:p>
        </w:tc>
      </w:tr>
      <w:tr w:rsidR="0096349E">
        <w:trPr>
          <w:trHeight w:val="465"/>
        </w:trPr>
        <w:tc>
          <w:tcPr>
            <w:tcW w:w="1560" w:type="dxa"/>
            <w:gridSpan w:val="2"/>
            <w:tcBorders>
              <w:right w:val="single" w:sz="8" w:space="0" w:color="auto"/>
            </w:tcBorders>
            <w:shd w:val="clear" w:color="auto" w:fill="auto"/>
            <w:vAlign w:val="center"/>
          </w:tcPr>
          <w:p w:rsidR="0096349E" w:rsidRDefault="0096349E" w:rsidP="00077167">
            <w:r>
              <w:t>Name</w:t>
            </w:r>
          </w:p>
        </w:tc>
        <w:tc>
          <w:tcPr>
            <w:tcW w:w="1699" w:type="dxa"/>
            <w:gridSpan w:val="4"/>
            <w:tcBorders>
              <w:left w:val="single" w:sz="8" w:space="0" w:color="auto"/>
              <w:right w:val="single" w:sz="8" w:space="0" w:color="auto"/>
            </w:tcBorders>
            <w:shd w:val="clear" w:color="auto" w:fill="auto"/>
            <w:vAlign w:val="center"/>
          </w:tcPr>
          <w:p w:rsidR="0096349E" w:rsidRDefault="0096349E" w:rsidP="00077167">
            <w:r>
              <w:t>Gender</w:t>
            </w:r>
          </w:p>
        </w:tc>
        <w:tc>
          <w:tcPr>
            <w:tcW w:w="1486" w:type="dxa"/>
            <w:gridSpan w:val="3"/>
            <w:tcBorders>
              <w:left w:val="single" w:sz="8" w:space="0" w:color="auto"/>
              <w:right w:val="single" w:sz="8" w:space="0" w:color="auto"/>
            </w:tcBorders>
            <w:shd w:val="clear" w:color="auto" w:fill="auto"/>
            <w:vAlign w:val="center"/>
          </w:tcPr>
          <w:p w:rsidR="0096349E" w:rsidRDefault="0096349E" w:rsidP="00077167">
            <w:r>
              <w:t>Professional Title</w:t>
            </w:r>
          </w:p>
        </w:tc>
        <w:tc>
          <w:tcPr>
            <w:tcW w:w="1634" w:type="dxa"/>
            <w:gridSpan w:val="5"/>
            <w:tcBorders>
              <w:left w:val="single" w:sz="8" w:space="0" w:color="auto"/>
              <w:right w:val="single" w:sz="8" w:space="0" w:color="auto"/>
            </w:tcBorders>
            <w:shd w:val="clear" w:color="auto" w:fill="auto"/>
            <w:vAlign w:val="center"/>
          </w:tcPr>
          <w:p w:rsidR="0096349E" w:rsidRDefault="0096349E" w:rsidP="00077167">
            <w:r>
              <w:t>Department</w:t>
            </w:r>
          </w:p>
        </w:tc>
        <w:tc>
          <w:tcPr>
            <w:tcW w:w="2977" w:type="dxa"/>
            <w:gridSpan w:val="4"/>
            <w:tcBorders>
              <w:left w:val="single" w:sz="8" w:space="0" w:color="auto"/>
            </w:tcBorders>
            <w:shd w:val="clear" w:color="auto" w:fill="auto"/>
            <w:vAlign w:val="center"/>
          </w:tcPr>
          <w:p w:rsidR="0096349E" w:rsidRDefault="0096349E" w:rsidP="00077167">
            <w:r>
              <w:t>Responsibility</w:t>
            </w:r>
          </w:p>
        </w:tc>
      </w:tr>
      <w:tr w:rsidR="0096349E">
        <w:trPr>
          <w:trHeight w:val="465"/>
        </w:trPr>
        <w:tc>
          <w:tcPr>
            <w:tcW w:w="1560" w:type="dxa"/>
            <w:gridSpan w:val="2"/>
            <w:tcBorders>
              <w:right w:val="single" w:sz="8" w:space="0" w:color="auto"/>
            </w:tcBorders>
            <w:shd w:val="clear" w:color="auto" w:fill="auto"/>
          </w:tcPr>
          <w:p w:rsidR="0096349E" w:rsidRDefault="0096349E" w:rsidP="00077167">
            <w:r w:rsidRPr="0096349E">
              <w:t>Xican (Sean) Xi</w:t>
            </w:r>
          </w:p>
        </w:tc>
        <w:tc>
          <w:tcPr>
            <w:tcW w:w="1699" w:type="dxa"/>
            <w:gridSpan w:val="4"/>
            <w:tcBorders>
              <w:left w:val="single" w:sz="8" w:space="0" w:color="auto"/>
              <w:right w:val="single" w:sz="8" w:space="0" w:color="auto"/>
            </w:tcBorders>
            <w:shd w:val="clear" w:color="auto" w:fill="auto"/>
          </w:tcPr>
          <w:p w:rsidR="0096349E" w:rsidRDefault="00077167" w:rsidP="00077167">
            <w:r>
              <w:rPr>
                <w:rFonts w:hint="eastAsia"/>
              </w:rPr>
              <w:t>M</w:t>
            </w:r>
          </w:p>
        </w:tc>
        <w:tc>
          <w:tcPr>
            <w:tcW w:w="1486" w:type="dxa"/>
            <w:gridSpan w:val="3"/>
            <w:tcBorders>
              <w:left w:val="single" w:sz="8" w:space="0" w:color="auto"/>
              <w:right w:val="single" w:sz="8" w:space="0" w:color="auto"/>
            </w:tcBorders>
            <w:shd w:val="clear" w:color="auto" w:fill="auto"/>
          </w:tcPr>
          <w:p w:rsidR="0096349E" w:rsidRDefault="00DB2182" w:rsidP="00077167">
            <w:r>
              <w:t>A</w:t>
            </w:r>
            <w:r>
              <w:rPr>
                <w:rFonts w:hint="eastAsia"/>
              </w:rPr>
              <w:t>ssociate professor</w:t>
            </w:r>
          </w:p>
        </w:tc>
        <w:tc>
          <w:tcPr>
            <w:tcW w:w="1634" w:type="dxa"/>
            <w:gridSpan w:val="5"/>
            <w:tcBorders>
              <w:left w:val="single" w:sz="8" w:space="0" w:color="auto"/>
              <w:right w:val="single" w:sz="8" w:space="0" w:color="auto"/>
            </w:tcBorders>
            <w:shd w:val="clear" w:color="auto" w:fill="auto"/>
          </w:tcPr>
          <w:p w:rsidR="0096349E" w:rsidRDefault="00DB2182" w:rsidP="00077167">
            <w:r>
              <w:rPr>
                <w:rFonts w:hint="eastAsia"/>
              </w:rPr>
              <w:t>School of Economics</w:t>
            </w:r>
          </w:p>
        </w:tc>
        <w:tc>
          <w:tcPr>
            <w:tcW w:w="2977" w:type="dxa"/>
            <w:gridSpan w:val="4"/>
            <w:tcBorders>
              <w:left w:val="single" w:sz="8" w:space="0" w:color="auto"/>
            </w:tcBorders>
            <w:shd w:val="clear" w:color="auto" w:fill="auto"/>
          </w:tcPr>
          <w:p w:rsidR="0096349E" w:rsidRDefault="0096349E" w:rsidP="00077167"/>
        </w:tc>
      </w:tr>
      <w:tr w:rsidR="0096349E">
        <w:trPr>
          <w:trHeight w:val="465"/>
        </w:trPr>
        <w:tc>
          <w:tcPr>
            <w:tcW w:w="1560" w:type="dxa"/>
            <w:gridSpan w:val="2"/>
            <w:tcBorders>
              <w:right w:val="single" w:sz="8" w:space="0" w:color="auto"/>
            </w:tcBorders>
            <w:shd w:val="clear" w:color="auto" w:fill="auto"/>
          </w:tcPr>
          <w:p w:rsidR="0096349E" w:rsidRDefault="0096349E" w:rsidP="00077167"/>
        </w:tc>
        <w:tc>
          <w:tcPr>
            <w:tcW w:w="1699" w:type="dxa"/>
            <w:gridSpan w:val="4"/>
            <w:tcBorders>
              <w:left w:val="single" w:sz="8" w:space="0" w:color="auto"/>
              <w:right w:val="single" w:sz="8" w:space="0" w:color="auto"/>
            </w:tcBorders>
            <w:shd w:val="clear" w:color="auto" w:fill="auto"/>
          </w:tcPr>
          <w:p w:rsidR="0096349E" w:rsidRDefault="0096349E" w:rsidP="00077167"/>
        </w:tc>
        <w:tc>
          <w:tcPr>
            <w:tcW w:w="1486" w:type="dxa"/>
            <w:gridSpan w:val="3"/>
            <w:tcBorders>
              <w:left w:val="single" w:sz="8" w:space="0" w:color="auto"/>
              <w:right w:val="single" w:sz="8" w:space="0" w:color="auto"/>
            </w:tcBorders>
            <w:shd w:val="clear" w:color="auto" w:fill="auto"/>
          </w:tcPr>
          <w:p w:rsidR="0096349E" w:rsidRDefault="0096349E" w:rsidP="00077167"/>
        </w:tc>
        <w:tc>
          <w:tcPr>
            <w:tcW w:w="1634" w:type="dxa"/>
            <w:gridSpan w:val="5"/>
            <w:tcBorders>
              <w:left w:val="single" w:sz="8" w:space="0" w:color="auto"/>
              <w:right w:val="single" w:sz="8" w:space="0" w:color="auto"/>
            </w:tcBorders>
            <w:shd w:val="clear" w:color="auto" w:fill="auto"/>
          </w:tcPr>
          <w:p w:rsidR="0096349E" w:rsidRDefault="0096349E" w:rsidP="00077167"/>
        </w:tc>
        <w:tc>
          <w:tcPr>
            <w:tcW w:w="2977" w:type="dxa"/>
            <w:gridSpan w:val="4"/>
            <w:tcBorders>
              <w:left w:val="single" w:sz="8" w:space="0" w:color="auto"/>
            </w:tcBorders>
            <w:shd w:val="clear" w:color="auto" w:fill="auto"/>
          </w:tcPr>
          <w:p w:rsidR="0096349E" w:rsidRDefault="0096349E" w:rsidP="00077167"/>
        </w:tc>
      </w:tr>
      <w:tr w:rsidR="0096349E">
        <w:trPr>
          <w:trHeight w:val="465"/>
        </w:trPr>
        <w:tc>
          <w:tcPr>
            <w:tcW w:w="1560" w:type="dxa"/>
            <w:gridSpan w:val="2"/>
            <w:tcBorders>
              <w:right w:val="single" w:sz="8" w:space="0" w:color="auto"/>
            </w:tcBorders>
            <w:shd w:val="clear" w:color="auto" w:fill="auto"/>
          </w:tcPr>
          <w:p w:rsidR="0096349E" w:rsidRDefault="0096349E" w:rsidP="00077167"/>
        </w:tc>
        <w:tc>
          <w:tcPr>
            <w:tcW w:w="1699" w:type="dxa"/>
            <w:gridSpan w:val="4"/>
            <w:tcBorders>
              <w:left w:val="single" w:sz="8" w:space="0" w:color="auto"/>
              <w:right w:val="single" w:sz="8" w:space="0" w:color="auto"/>
            </w:tcBorders>
            <w:shd w:val="clear" w:color="auto" w:fill="auto"/>
          </w:tcPr>
          <w:p w:rsidR="0096349E" w:rsidRDefault="0096349E" w:rsidP="00077167"/>
        </w:tc>
        <w:tc>
          <w:tcPr>
            <w:tcW w:w="1486" w:type="dxa"/>
            <w:gridSpan w:val="3"/>
            <w:tcBorders>
              <w:left w:val="single" w:sz="8" w:space="0" w:color="auto"/>
              <w:right w:val="single" w:sz="8" w:space="0" w:color="auto"/>
            </w:tcBorders>
            <w:shd w:val="clear" w:color="auto" w:fill="auto"/>
          </w:tcPr>
          <w:p w:rsidR="0096349E" w:rsidRDefault="0096349E" w:rsidP="00077167"/>
        </w:tc>
        <w:tc>
          <w:tcPr>
            <w:tcW w:w="1634" w:type="dxa"/>
            <w:gridSpan w:val="5"/>
            <w:tcBorders>
              <w:left w:val="single" w:sz="8" w:space="0" w:color="auto"/>
              <w:right w:val="single" w:sz="8" w:space="0" w:color="auto"/>
            </w:tcBorders>
            <w:shd w:val="clear" w:color="auto" w:fill="auto"/>
          </w:tcPr>
          <w:p w:rsidR="0096349E" w:rsidRDefault="0096349E" w:rsidP="00077167"/>
        </w:tc>
        <w:tc>
          <w:tcPr>
            <w:tcW w:w="2977" w:type="dxa"/>
            <w:gridSpan w:val="4"/>
            <w:tcBorders>
              <w:left w:val="single" w:sz="8" w:space="0" w:color="auto"/>
            </w:tcBorders>
            <w:shd w:val="clear" w:color="auto" w:fill="auto"/>
          </w:tcPr>
          <w:p w:rsidR="0096349E" w:rsidRDefault="0096349E" w:rsidP="00077167"/>
        </w:tc>
      </w:tr>
      <w:tr w:rsidR="0096349E">
        <w:trPr>
          <w:trHeight w:val="1519"/>
        </w:trPr>
        <w:tc>
          <w:tcPr>
            <w:tcW w:w="9356" w:type="dxa"/>
            <w:gridSpan w:val="18"/>
            <w:tcBorders>
              <w:bottom w:val="single" w:sz="4" w:space="0" w:color="auto"/>
            </w:tcBorders>
            <w:shd w:val="clear" w:color="auto" w:fill="auto"/>
          </w:tcPr>
          <w:p w:rsidR="0096349E" w:rsidRDefault="0096349E" w:rsidP="00077167">
            <w:pPr>
              <w:rPr>
                <w:rFonts w:eastAsia="仿宋_GB2312"/>
                <w:b/>
                <w:sz w:val="24"/>
              </w:rPr>
            </w:pPr>
            <w:r>
              <w:rPr>
                <w:b/>
              </w:rPr>
              <w:t>Course Schedule</w:t>
            </w:r>
            <w:r>
              <w:t xml:space="preserve"> (Please supply the details about each lesson)</w:t>
            </w:r>
            <w:r>
              <w:rPr>
                <w:b/>
              </w:rPr>
              <w:t>:</w:t>
            </w:r>
          </w:p>
          <w:p w:rsidR="00DB2182" w:rsidRPr="0096349E" w:rsidRDefault="00DB2182" w:rsidP="00DB2182">
            <w:pPr>
              <w:rPr>
                <w:rFonts w:eastAsiaTheme="minorEastAsia"/>
              </w:rPr>
            </w:pPr>
            <w:r w:rsidRPr="0096349E">
              <w:t>Module 1: Basic Concepts and Questions</w:t>
            </w:r>
          </w:p>
          <w:p w:rsidR="00DB2182" w:rsidRPr="0096349E" w:rsidRDefault="00DB2182" w:rsidP="00DB2182">
            <w:pPr>
              <w:rPr>
                <w:rFonts w:eastAsiaTheme="minorEastAsia"/>
              </w:rPr>
            </w:pPr>
            <w:r w:rsidRPr="0096349E">
              <w:t>Module 2: Measurement</w:t>
            </w:r>
          </w:p>
          <w:p w:rsidR="00DB2182" w:rsidRPr="0096349E" w:rsidRDefault="00DB2182" w:rsidP="00DB2182">
            <w:pPr>
              <w:rPr>
                <w:rFonts w:eastAsiaTheme="minorEastAsia"/>
              </w:rPr>
            </w:pPr>
            <w:r w:rsidRPr="0096349E">
              <w:t>Module 3: Factors of Production: Physical Capital</w:t>
            </w:r>
          </w:p>
          <w:p w:rsidR="00DB2182" w:rsidRPr="0096349E" w:rsidRDefault="00DB2182" w:rsidP="00DB2182">
            <w:pPr>
              <w:rPr>
                <w:rFonts w:eastAsiaTheme="minorEastAsia"/>
              </w:rPr>
            </w:pPr>
            <w:r w:rsidRPr="0096349E">
              <w:t>Module 4: Factors of Production: Human Capital</w:t>
            </w:r>
          </w:p>
          <w:p w:rsidR="00DB2182" w:rsidRPr="0096349E" w:rsidRDefault="003C15D7" w:rsidP="00DB2182">
            <w:pPr>
              <w:rPr>
                <w:rFonts w:eastAsiaTheme="minorEastAsia"/>
              </w:rPr>
            </w:pPr>
            <w:r>
              <w:t xml:space="preserve">Module 5: </w:t>
            </w:r>
            <w:r w:rsidR="00DB2182" w:rsidRPr="0096349E">
              <w:t>Misallocation and Productivity</w:t>
            </w:r>
          </w:p>
          <w:p w:rsidR="00DB2182" w:rsidRPr="0096349E" w:rsidRDefault="003C15D7" w:rsidP="00DB2182">
            <w:pPr>
              <w:rPr>
                <w:rFonts w:eastAsiaTheme="minorEastAsia"/>
              </w:rPr>
            </w:pPr>
            <w:r>
              <w:t xml:space="preserve">Module 6: </w:t>
            </w:r>
            <w:r w:rsidR="00DB2182" w:rsidRPr="0096349E">
              <w:rPr>
                <w:rFonts w:hint="eastAsia"/>
              </w:rPr>
              <w:t>Comparative Advantage and Talent Allocation</w:t>
            </w:r>
          </w:p>
          <w:p w:rsidR="00DB2182" w:rsidRPr="0096349E" w:rsidRDefault="00DB2182" w:rsidP="00DB2182">
            <w:r w:rsidRPr="0096349E">
              <w:t>Module 7: Sectors and Structural Change</w:t>
            </w:r>
          </w:p>
          <w:p w:rsidR="00DB2182" w:rsidRPr="00DB2182" w:rsidRDefault="00DB2182" w:rsidP="00DB2182">
            <w:r w:rsidRPr="00DB2182">
              <w:t xml:space="preserve">Module </w:t>
            </w:r>
            <w:r w:rsidRPr="00DB2182">
              <w:rPr>
                <w:rFonts w:hint="eastAsia"/>
              </w:rPr>
              <w:t>8:</w:t>
            </w:r>
            <w:r w:rsidRPr="00DB2182">
              <w:t xml:space="preserve"> Institutions and Development</w:t>
            </w:r>
          </w:p>
          <w:p w:rsidR="0096349E" w:rsidRDefault="0096349E" w:rsidP="00077167"/>
        </w:tc>
      </w:tr>
      <w:tr w:rsidR="0096349E">
        <w:trPr>
          <w:trHeight w:val="1139"/>
        </w:trPr>
        <w:tc>
          <w:tcPr>
            <w:tcW w:w="9356" w:type="dxa"/>
            <w:gridSpan w:val="18"/>
            <w:tcBorders>
              <w:top w:val="single" w:sz="4" w:space="0" w:color="auto"/>
              <w:bottom w:val="single" w:sz="4" w:space="0" w:color="auto"/>
            </w:tcBorders>
            <w:shd w:val="clear" w:color="auto" w:fill="auto"/>
          </w:tcPr>
          <w:p w:rsidR="0096349E" w:rsidRDefault="0096349E" w:rsidP="00077167">
            <w:r>
              <w:t xml:space="preserve">The design of class discussion or exercise, practice, experience and so on: </w:t>
            </w:r>
          </w:p>
          <w:p w:rsidR="00DB2182" w:rsidRDefault="00DB2182" w:rsidP="00077167">
            <w:pPr>
              <w:rPr>
                <w:rFonts w:eastAsia="华文楷体"/>
              </w:rPr>
            </w:pPr>
            <w:r>
              <w:rPr>
                <w:rFonts w:hint="eastAsia"/>
              </w:rPr>
              <w:t>Lectures and discussions</w:t>
            </w:r>
          </w:p>
        </w:tc>
      </w:tr>
      <w:tr w:rsidR="0096349E">
        <w:trPr>
          <w:trHeight w:val="1127"/>
        </w:trPr>
        <w:tc>
          <w:tcPr>
            <w:tcW w:w="9356" w:type="dxa"/>
            <w:gridSpan w:val="18"/>
            <w:tcBorders>
              <w:top w:val="single" w:sz="4" w:space="0" w:color="auto"/>
              <w:bottom w:val="single" w:sz="4" w:space="0" w:color="auto"/>
            </w:tcBorders>
            <w:shd w:val="clear" w:color="auto" w:fill="auto"/>
          </w:tcPr>
          <w:p w:rsidR="0096349E" w:rsidRDefault="0096349E" w:rsidP="00077167">
            <w:r>
              <w:t>If you need a TA, please indicate the assignment of assistant:</w:t>
            </w:r>
          </w:p>
          <w:p w:rsidR="00DB2182" w:rsidRDefault="00DB2182" w:rsidP="00077167">
            <w:r>
              <w:rPr>
                <w:rFonts w:hint="eastAsia"/>
              </w:rPr>
              <w:t>The TA will keep the attendance record and help organize discussions.</w:t>
            </w:r>
          </w:p>
        </w:tc>
      </w:tr>
      <w:tr w:rsidR="0096349E">
        <w:trPr>
          <w:trHeight w:val="977"/>
        </w:trPr>
        <w:tc>
          <w:tcPr>
            <w:tcW w:w="9356" w:type="dxa"/>
            <w:gridSpan w:val="18"/>
            <w:tcBorders>
              <w:bottom w:val="single" w:sz="12" w:space="0" w:color="auto"/>
            </w:tcBorders>
            <w:shd w:val="clear" w:color="auto" w:fill="auto"/>
          </w:tcPr>
          <w:p w:rsidR="0096349E" w:rsidRDefault="0096349E" w:rsidP="00077167">
            <w:pPr>
              <w:rPr>
                <w:b/>
              </w:rPr>
            </w:pPr>
            <w:r>
              <w:rPr>
                <w:b/>
              </w:rPr>
              <w:t xml:space="preserve">Grading &amp; Evaluation </w:t>
            </w:r>
            <w:r>
              <w:t>(</w:t>
            </w:r>
            <w:r>
              <w:rPr>
                <w:shd w:val="clear" w:color="auto" w:fill="FFFFFF"/>
              </w:rPr>
              <w:t>Provide a final grade that reflects the formative evaluation process</w:t>
            </w:r>
            <w:r>
              <w:t>)</w:t>
            </w:r>
            <w:r>
              <w:rPr>
                <w:b/>
              </w:rPr>
              <w:t>:</w:t>
            </w:r>
          </w:p>
          <w:p w:rsidR="0096349E" w:rsidRPr="00686A92" w:rsidRDefault="0096349E" w:rsidP="00077167">
            <w:r w:rsidRPr="00686A92">
              <w:t>There are 110 possible points which determine your course grade, and they will be awarded in the following way:</w:t>
            </w:r>
          </w:p>
          <w:p w:rsidR="0096349E" w:rsidRPr="00686A92" w:rsidRDefault="0096349E" w:rsidP="00077167">
            <w:r w:rsidRPr="00686A92">
              <w:t>Homework Assignments (Combined)</w:t>
            </w:r>
            <w:r w:rsidRPr="00686A92">
              <w:tab/>
              <w:t>50</w:t>
            </w:r>
          </w:p>
          <w:p w:rsidR="0096349E" w:rsidRPr="00686A92" w:rsidRDefault="0096349E" w:rsidP="00077167">
            <w:r w:rsidRPr="00686A92">
              <w:t>Final Exam</w:t>
            </w:r>
            <w:r w:rsidRPr="00686A92">
              <w:tab/>
              <w:t>50</w:t>
            </w:r>
          </w:p>
          <w:p w:rsidR="0096349E" w:rsidRPr="00686A92" w:rsidRDefault="0096349E" w:rsidP="00077167">
            <w:r w:rsidRPr="00686A92">
              <w:t>Presentation (Optional)</w:t>
            </w:r>
            <w:r w:rsidRPr="00686A92">
              <w:tab/>
              <w:t>10</w:t>
            </w:r>
          </w:p>
          <w:p w:rsidR="0096349E" w:rsidRDefault="0096349E" w:rsidP="00077167"/>
        </w:tc>
      </w:tr>
      <w:tr w:rsidR="0096349E">
        <w:trPr>
          <w:trHeight w:val="387"/>
        </w:trPr>
        <w:tc>
          <w:tcPr>
            <w:tcW w:w="9356" w:type="dxa"/>
            <w:gridSpan w:val="18"/>
            <w:tcBorders>
              <w:top w:val="single" w:sz="12" w:space="0" w:color="auto"/>
              <w:bottom w:val="single" w:sz="8" w:space="0" w:color="auto"/>
            </w:tcBorders>
          </w:tcPr>
          <w:p w:rsidR="0096349E" w:rsidRDefault="0096349E" w:rsidP="00077167">
            <w:r>
              <w:rPr>
                <w:b/>
              </w:rPr>
              <w:t>Us</w:t>
            </w:r>
            <w:r>
              <w:rPr>
                <w:rFonts w:hint="eastAsia"/>
                <w:b/>
              </w:rPr>
              <w:t>age</w:t>
            </w:r>
            <w:r>
              <w:rPr>
                <w:b/>
              </w:rPr>
              <w:t xml:space="preserve"> of Textbook</w:t>
            </w:r>
            <w:r>
              <w:rPr>
                <w:b/>
              </w:rPr>
              <w:t>：</w:t>
            </w:r>
            <w:r>
              <w:rPr>
                <w:rFonts w:hint="eastAsia"/>
              </w:rPr>
              <w:t>□</w:t>
            </w:r>
            <w:r>
              <w:t xml:space="preserve">Yes(complete textbook information form below)     </w:t>
            </w:r>
            <w:r w:rsidRPr="00DB2182">
              <w:rPr>
                <w:rFonts w:hint="eastAsia"/>
                <w:shd w:val="clear" w:color="auto" w:fill="002060"/>
              </w:rPr>
              <w:t>□</w:t>
            </w:r>
            <w:r>
              <w:rPr>
                <w:rFonts w:hint="eastAsia"/>
              </w:rPr>
              <w:t>N</w:t>
            </w:r>
            <w:r>
              <w:t>o</w:t>
            </w:r>
          </w:p>
          <w:p w:rsidR="0096349E" w:rsidRDefault="0096349E" w:rsidP="00077167">
            <w:pPr>
              <w:rPr>
                <w:b/>
              </w:rPr>
            </w:pPr>
            <w:r>
              <w:rPr>
                <w:b/>
              </w:rPr>
              <w:t>T</w:t>
            </w:r>
            <w:r>
              <w:rPr>
                <w:rFonts w:hint="eastAsia"/>
                <w:b/>
              </w:rPr>
              <w:t>ext</w:t>
            </w:r>
            <w:r>
              <w:rPr>
                <w:b/>
              </w:rPr>
              <w:t>book Information</w:t>
            </w:r>
            <w:r>
              <w:rPr>
                <w:rFonts w:hint="eastAsia"/>
              </w:rPr>
              <w:t>(</w:t>
            </w:r>
            <w:r>
              <w:t xml:space="preserve">No more than two textbooks) </w:t>
            </w:r>
            <w:r>
              <w:rPr>
                <w:b/>
              </w:rPr>
              <w:t>:</w:t>
            </w:r>
          </w:p>
        </w:tc>
      </w:tr>
      <w:tr w:rsidR="0096349E">
        <w:trPr>
          <w:trHeight w:val="222"/>
        </w:trPr>
        <w:tc>
          <w:tcPr>
            <w:tcW w:w="851" w:type="dxa"/>
            <w:tcBorders>
              <w:top w:val="single" w:sz="8" w:space="0" w:color="auto"/>
              <w:left w:val="single" w:sz="12" w:space="0" w:color="auto"/>
              <w:bottom w:val="single" w:sz="8" w:space="0" w:color="auto"/>
              <w:right w:val="single" w:sz="8" w:space="0" w:color="auto"/>
            </w:tcBorders>
            <w:vAlign w:val="center"/>
          </w:tcPr>
          <w:p w:rsidR="0096349E" w:rsidRDefault="0096349E" w:rsidP="00077167">
            <w:r>
              <w:t>Title</w:t>
            </w:r>
          </w:p>
        </w:tc>
        <w:tc>
          <w:tcPr>
            <w:tcW w:w="850" w:type="dxa"/>
            <w:gridSpan w:val="2"/>
            <w:tcBorders>
              <w:top w:val="single" w:sz="8" w:space="0" w:color="auto"/>
              <w:left w:val="single" w:sz="8" w:space="0" w:color="auto"/>
              <w:bottom w:val="single" w:sz="8" w:space="0" w:color="auto"/>
              <w:right w:val="single" w:sz="8" w:space="0" w:color="auto"/>
            </w:tcBorders>
            <w:vAlign w:val="center"/>
          </w:tcPr>
          <w:p w:rsidR="0096349E" w:rsidRDefault="0096349E" w:rsidP="00077167">
            <w:r>
              <w:t>Author</w:t>
            </w:r>
          </w:p>
        </w:tc>
        <w:tc>
          <w:tcPr>
            <w:tcW w:w="709" w:type="dxa"/>
            <w:gridSpan w:val="2"/>
            <w:tcBorders>
              <w:top w:val="single" w:sz="8" w:space="0" w:color="auto"/>
              <w:left w:val="single" w:sz="8" w:space="0" w:color="auto"/>
              <w:bottom w:val="single" w:sz="8" w:space="0" w:color="auto"/>
              <w:right w:val="single" w:sz="8" w:space="0" w:color="auto"/>
            </w:tcBorders>
            <w:vAlign w:val="center"/>
          </w:tcPr>
          <w:p w:rsidR="0096349E" w:rsidRDefault="0096349E" w:rsidP="00077167">
            <w:r>
              <w:t>ISBN</w:t>
            </w:r>
          </w:p>
        </w:tc>
        <w:tc>
          <w:tcPr>
            <w:tcW w:w="1276" w:type="dxa"/>
            <w:gridSpan w:val="2"/>
            <w:tcBorders>
              <w:top w:val="single" w:sz="8" w:space="0" w:color="auto"/>
              <w:left w:val="single" w:sz="8" w:space="0" w:color="auto"/>
              <w:bottom w:val="single" w:sz="8" w:space="0" w:color="auto"/>
              <w:right w:val="single" w:sz="8" w:space="0" w:color="auto"/>
            </w:tcBorders>
            <w:vAlign w:val="center"/>
          </w:tcPr>
          <w:p w:rsidR="0096349E" w:rsidRDefault="0096349E" w:rsidP="00077167">
            <w:pPr>
              <w:rPr>
                <w:sz w:val="20"/>
                <w:szCs w:val="22"/>
              </w:rPr>
            </w:pPr>
            <w:r>
              <w:rPr>
                <w:shd w:val="clear" w:color="auto" w:fill="FFFFFF"/>
              </w:rPr>
              <w:t>Publishing Time</w:t>
            </w:r>
          </w:p>
        </w:tc>
        <w:tc>
          <w:tcPr>
            <w:tcW w:w="1276" w:type="dxa"/>
            <w:gridSpan w:val="4"/>
            <w:tcBorders>
              <w:top w:val="single" w:sz="8" w:space="0" w:color="auto"/>
              <w:left w:val="single" w:sz="8" w:space="0" w:color="auto"/>
              <w:bottom w:val="single" w:sz="8" w:space="0" w:color="auto"/>
              <w:right w:val="single" w:sz="8" w:space="0" w:color="auto"/>
            </w:tcBorders>
            <w:vAlign w:val="center"/>
          </w:tcPr>
          <w:p w:rsidR="0096349E" w:rsidRDefault="0096349E" w:rsidP="00077167">
            <w:pPr>
              <w:rPr>
                <w:sz w:val="20"/>
                <w:szCs w:val="22"/>
              </w:rPr>
            </w:pPr>
            <w:r>
              <w:rPr>
                <w:shd w:val="clear" w:color="auto" w:fill="FFFFFF"/>
              </w:rPr>
              <w:t>Publisher</w:t>
            </w:r>
          </w:p>
        </w:tc>
        <w:tc>
          <w:tcPr>
            <w:tcW w:w="2126" w:type="dxa"/>
            <w:gridSpan w:val="4"/>
            <w:tcBorders>
              <w:top w:val="single" w:sz="8" w:space="0" w:color="auto"/>
              <w:left w:val="single" w:sz="8" w:space="0" w:color="auto"/>
              <w:bottom w:val="single" w:sz="8" w:space="0" w:color="auto"/>
              <w:right w:val="single" w:sz="8" w:space="0" w:color="auto"/>
            </w:tcBorders>
            <w:vAlign w:val="center"/>
          </w:tcPr>
          <w:p w:rsidR="0096349E" w:rsidRDefault="0096349E" w:rsidP="00077167">
            <w:r>
              <w:t xml:space="preserve">Type </w:t>
            </w:r>
            <w:r>
              <w:rPr>
                <w:rFonts w:eastAsia="仿宋_GB2312"/>
                <w:kern w:val="0"/>
              </w:rPr>
              <w:t>Ⅰ</w:t>
            </w:r>
          </w:p>
        </w:tc>
        <w:tc>
          <w:tcPr>
            <w:tcW w:w="2268" w:type="dxa"/>
            <w:gridSpan w:val="3"/>
            <w:tcBorders>
              <w:top w:val="single" w:sz="8" w:space="0" w:color="auto"/>
              <w:left w:val="single" w:sz="8" w:space="0" w:color="auto"/>
              <w:bottom w:val="single" w:sz="8" w:space="0" w:color="auto"/>
              <w:right w:val="single" w:sz="12" w:space="0" w:color="auto"/>
            </w:tcBorders>
            <w:vAlign w:val="center"/>
          </w:tcPr>
          <w:p w:rsidR="0096349E" w:rsidRDefault="0096349E" w:rsidP="00077167">
            <w:r>
              <w:t xml:space="preserve">Type </w:t>
            </w:r>
            <w:r>
              <w:rPr>
                <w:rFonts w:eastAsia="仿宋_GB2312"/>
                <w:kern w:val="0"/>
              </w:rPr>
              <w:t>Ⅱ</w:t>
            </w:r>
          </w:p>
        </w:tc>
      </w:tr>
      <w:tr w:rsidR="0096349E">
        <w:trPr>
          <w:trHeight w:val="1400"/>
        </w:trPr>
        <w:tc>
          <w:tcPr>
            <w:tcW w:w="851" w:type="dxa"/>
            <w:tcBorders>
              <w:top w:val="single" w:sz="8" w:space="0" w:color="auto"/>
              <w:left w:val="single" w:sz="12" w:space="0" w:color="auto"/>
              <w:bottom w:val="single" w:sz="8" w:space="0" w:color="auto"/>
              <w:right w:val="single" w:sz="8" w:space="0" w:color="auto"/>
            </w:tcBorders>
          </w:tcPr>
          <w:p w:rsidR="0096349E" w:rsidRPr="00686A92" w:rsidRDefault="0096349E" w:rsidP="00077167"/>
        </w:tc>
        <w:tc>
          <w:tcPr>
            <w:tcW w:w="850" w:type="dxa"/>
            <w:gridSpan w:val="2"/>
            <w:tcBorders>
              <w:top w:val="single" w:sz="8" w:space="0" w:color="auto"/>
              <w:left w:val="single" w:sz="8" w:space="0" w:color="auto"/>
              <w:bottom w:val="single" w:sz="8" w:space="0" w:color="auto"/>
              <w:right w:val="single" w:sz="8" w:space="0" w:color="auto"/>
            </w:tcBorders>
          </w:tcPr>
          <w:p w:rsidR="0096349E" w:rsidRDefault="0096349E" w:rsidP="00077167"/>
        </w:tc>
        <w:tc>
          <w:tcPr>
            <w:tcW w:w="709" w:type="dxa"/>
            <w:gridSpan w:val="2"/>
            <w:tcBorders>
              <w:top w:val="single" w:sz="8" w:space="0" w:color="auto"/>
              <w:left w:val="single" w:sz="8" w:space="0" w:color="auto"/>
              <w:bottom w:val="single" w:sz="8" w:space="0" w:color="auto"/>
              <w:right w:val="single" w:sz="8" w:space="0" w:color="auto"/>
            </w:tcBorders>
          </w:tcPr>
          <w:p w:rsidR="0096349E" w:rsidRDefault="0096349E" w:rsidP="00077167"/>
        </w:tc>
        <w:tc>
          <w:tcPr>
            <w:tcW w:w="1276" w:type="dxa"/>
            <w:gridSpan w:val="2"/>
            <w:tcBorders>
              <w:top w:val="single" w:sz="8" w:space="0" w:color="auto"/>
              <w:left w:val="single" w:sz="8" w:space="0" w:color="auto"/>
              <w:bottom w:val="single" w:sz="8" w:space="0" w:color="auto"/>
              <w:right w:val="single" w:sz="8" w:space="0" w:color="auto"/>
            </w:tcBorders>
          </w:tcPr>
          <w:p w:rsidR="0096349E" w:rsidRDefault="0096349E" w:rsidP="00077167"/>
        </w:tc>
        <w:tc>
          <w:tcPr>
            <w:tcW w:w="1276" w:type="dxa"/>
            <w:gridSpan w:val="4"/>
            <w:tcBorders>
              <w:top w:val="single" w:sz="8" w:space="0" w:color="auto"/>
              <w:left w:val="single" w:sz="8" w:space="0" w:color="auto"/>
              <w:bottom w:val="single" w:sz="8" w:space="0" w:color="auto"/>
              <w:right w:val="single" w:sz="8" w:space="0" w:color="auto"/>
            </w:tcBorders>
          </w:tcPr>
          <w:p w:rsidR="0096349E" w:rsidRDefault="0096349E" w:rsidP="00077167"/>
        </w:tc>
        <w:tc>
          <w:tcPr>
            <w:tcW w:w="2126" w:type="dxa"/>
            <w:gridSpan w:val="4"/>
            <w:tcBorders>
              <w:top w:val="single" w:sz="8" w:space="0" w:color="auto"/>
              <w:left w:val="single" w:sz="8" w:space="0" w:color="auto"/>
              <w:bottom w:val="single" w:sz="8" w:space="0" w:color="auto"/>
              <w:right w:val="single" w:sz="8" w:space="0" w:color="auto"/>
            </w:tcBorders>
          </w:tcPr>
          <w:p w:rsidR="0096349E" w:rsidRDefault="0096349E" w:rsidP="00077167">
            <w:r>
              <w:t>□Self-compiled Textbook (Published)</w:t>
            </w:r>
          </w:p>
          <w:p w:rsidR="0096349E" w:rsidRDefault="0096349E" w:rsidP="00077167">
            <w:r>
              <w:t>□Non-mainland Textbook</w:t>
            </w:r>
          </w:p>
          <w:p w:rsidR="0096349E" w:rsidRDefault="0096349E" w:rsidP="00077167">
            <w:r>
              <w:t>□Other Textbook (Published)</w:t>
            </w:r>
          </w:p>
        </w:tc>
        <w:tc>
          <w:tcPr>
            <w:tcW w:w="2268" w:type="dxa"/>
            <w:gridSpan w:val="3"/>
            <w:tcBorders>
              <w:top w:val="single" w:sz="8" w:space="0" w:color="auto"/>
              <w:left w:val="single" w:sz="8" w:space="0" w:color="auto"/>
              <w:bottom w:val="single" w:sz="8" w:space="0" w:color="auto"/>
              <w:right w:val="single" w:sz="12" w:space="0" w:color="auto"/>
            </w:tcBorders>
          </w:tcPr>
          <w:p w:rsidR="0096349E" w:rsidRDefault="0096349E" w:rsidP="00077167">
            <w:pPr>
              <w:rPr>
                <w:shd w:val="clear" w:color="auto" w:fill="FFFFFF"/>
              </w:rPr>
            </w:pPr>
            <w:r>
              <w:rPr>
                <w:shd w:val="clear" w:color="auto" w:fill="FFFFFF"/>
              </w:rPr>
              <w:t>□National Planning Textbook</w:t>
            </w:r>
          </w:p>
          <w:p w:rsidR="0096349E" w:rsidRDefault="0096349E" w:rsidP="00077167">
            <w:pPr>
              <w:rPr>
                <w:shd w:val="clear" w:color="auto" w:fill="FFFFFF"/>
              </w:rPr>
            </w:pPr>
            <w:r>
              <w:rPr>
                <w:shd w:val="clear" w:color="auto" w:fill="FFFFFF"/>
              </w:rPr>
              <w:t>□Provincial and Ministerial Planning Textbook</w:t>
            </w:r>
          </w:p>
          <w:p w:rsidR="0096349E" w:rsidRDefault="0096349E" w:rsidP="00077167">
            <w:pPr>
              <w:rPr>
                <w:shd w:val="clear" w:color="auto" w:fill="FFFFFF"/>
              </w:rPr>
            </w:pPr>
            <w:r>
              <w:rPr>
                <w:shd w:val="clear" w:color="auto" w:fill="FFFFFF"/>
              </w:rPr>
              <w:t>□School Level Planning Textbook</w:t>
            </w:r>
          </w:p>
          <w:p w:rsidR="0096349E" w:rsidRDefault="0096349E" w:rsidP="00077167">
            <w:pPr>
              <w:rPr>
                <w:b/>
              </w:rPr>
            </w:pPr>
            <w:r>
              <w:t>□Others</w:t>
            </w:r>
          </w:p>
        </w:tc>
      </w:tr>
      <w:tr w:rsidR="0096349E">
        <w:trPr>
          <w:trHeight w:val="1340"/>
        </w:trPr>
        <w:tc>
          <w:tcPr>
            <w:tcW w:w="851" w:type="dxa"/>
            <w:tcBorders>
              <w:top w:val="single" w:sz="8" w:space="0" w:color="auto"/>
              <w:left w:val="single" w:sz="12" w:space="0" w:color="auto"/>
              <w:bottom w:val="single" w:sz="8" w:space="0" w:color="auto"/>
              <w:right w:val="single" w:sz="8" w:space="0" w:color="auto"/>
            </w:tcBorders>
          </w:tcPr>
          <w:p w:rsidR="0096349E" w:rsidRDefault="0096349E" w:rsidP="00077167"/>
        </w:tc>
        <w:tc>
          <w:tcPr>
            <w:tcW w:w="850" w:type="dxa"/>
            <w:gridSpan w:val="2"/>
            <w:tcBorders>
              <w:top w:val="single" w:sz="8" w:space="0" w:color="auto"/>
              <w:left w:val="single" w:sz="8" w:space="0" w:color="auto"/>
              <w:bottom w:val="single" w:sz="8" w:space="0" w:color="auto"/>
              <w:right w:val="single" w:sz="8" w:space="0" w:color="auto"/>
            </w:tcBorders>
          </w:tcPr>
          <w:p w:rsidR="0096349E" w:rsidRPr="002F27D3" w:rsidRDefault="0096349E" w:rsidP="00077167"/>
        </w:tc>
        <w:tc>
          <w:tcPr>
            <w:tcW w:w="709" w:type="dxa"/>
            <w:gridSpan w:val="2"/>
            <w:tcBorders>
              <w:top w:val="single" w:sz="8" w:space="0" w:color="auto"/>
              <w:left w:val="single" w:sz="8" w:space="0" w:color="auto"/>
              <w:bottom w:val="single" w:sz="8" w:space="0" w:color="auto"/>
              <w:right w:val="single" w:sz="8" w:space="0" w:color="auto"/>
            </w:tcBorders>
          </w:tcPr>
          <w:p w:rsidR="0096349E" w:rsidRDefault="0096349E" w:rsidP="00077167"/>
        </w:tc>
        <w:tc>
          <w:tcPr>
            <w:tcW w:w="1276" w:type="dxa"/>
            <w:gridSpan w:val="2"/>
            <w:tcBorders>
              <w:top w:val="single" w:sz="8" w:space="0" w:color="auto"/>
              <w:left w:val="single" w:sz="8" w:space="0" w:color="auto"/>
              <w:bottom w:val="single" w:sz="8" w:space="0" w:color="auto"/>
              <w:right w:val="single" w:sz="8" w:space="0" w:color="auto"/>
            </w:tcBorders>
          </w:tcPr>
          <w:p w:rsidR="0096349E" w:rsidRDefault="0096349E" w:rsidP="00077167"/>
        </w:tc>
        <w:tc>
          <w:tcPr>
            <w:tcW w:w="1276" w:type="dxa"/>
            <w:gridSpan w:val="4"/>
            <w:tcBorders>
              <w:top w:val="single" w:sz="8" w:space="0" w:color="auto"/>
              <w:left w:val="single" w:sz="8" w:space="0" w:color="auto"/>
              <w:bottom w:val="single" w:sz="8" w:space="0" w:color="auto"/>
              <w:right w:val="single" w:sz="8" w:space="0" w:color="auto"/>
            </w:tcBorders>
          </w:tcPr>
          <w:p w:rsidR="0096349E" w:rsidRDefault="0096349E" w:rsidP="00077167"/>
        </w:tc>
        <w:tc>
          <w:tcPr>
            <w:tcW w:w="2126" w:type="dxa"/>
            <w:gridSpan w:val="4"/>
            <w:tcBorders>
              <w:top w:val="single" w:sz="8" w:space="0" w:color="auto"/>
              <w:left w:val="single" w:sz="8" w:space="0" w:color="auto"/>
              <w:bottom w:val="single" w:sz="8" w:space="0" w:color="auto"/>
              <w:right w:val="single" w:sz="8" w:space="0" w:color="auto"/>
            </w:tcBorders>
          </w:tcPr>
          <w:p w:rsidR="0096349E" w:rsidRDefault="0096349E" w:rsidP="00077167">
            <w:r>
              <w:t>□Self-compiled Textbook (Published)</w:t>
            </w:r>
          </w:p>
          <w:p w:rsidR="0096349E" w:rsidRDefault="0096349E" w:rsidP="00077167">
            <w:r>
              <w:t>□Non-mainland Textbook</w:t>
            </w:r>
          </w:p>
          <w:p w:rsidR="0096349E" w:rsidRDefault="0096349E" w:rsidP="00077167">
            <w:r>
              <w:t>□Other Textbook (Published)</w:t>
            </w:r>
          </w:p>
        </w:tc>
        <w:tc>
          <w:tcPr>
            <w:tcW w:w="2268" w:type="dxa"/>
            <w:gridSpan w:val="3"/>
            <w:tcBorders>
              <w:top w:val="single" w:sz="8" w:space="0" w:color="auto"/>
              <w:left w:val="single" w:sz="8" w:space="0" w:color="auto"/>
              <w:bottom w:val="single" w:sz="8" w:space="0" w:color="auto"/>
              <w:right w:val="single" w:sz="12" w:space="0" w:color="auto"/>
            </w:tcBorders>
          </w:tcPr>
          <w:p w:rsidR="0096349E" w:rsidRDefault="0096349E" w:rsidP="00077167">
            <w:pPr>
              <w:rPr>
                <w:shd w:val="clear" w:color="auto" w:fill="FFFFFF"/>
              </w:rPr>
            </w:pPr>
            <w:r>
              <w:rPr>
                <w:shd w:val="clear" w:color="auto" w:fill="FFFFFF"/>
              </w:rPr>
              <w:t>□National Planning Textbook</w:t>
            </w:r>
          </w:p>
          <w:p w:rsidR="0096349E" w:rsidRDefault="0096349E" w:rsidP="00077167">
            <w:pPr>
              <w:rPr>
                <w:shd w:val="clear" w:color="auto" w:fill="FFFFFF"/>
              </w:rPr>
            </w:pPr>
            <w:r>
              <w:rPr>
                <w:shd w:val="clear" w:color="auto" w:fill="FFFFFF"/>
              </w:rPr>
              <w:t>□Provincial and Ministerial Planning Textbook</w:t>
            </w:r>
          </w:p>
          <w:p w:rsidR="0096349E" w:rsidRDefault="0096349E" w:rsidP="00077167">
            <w:pPr>
              <w:rPr>
                <w:shd w:val="clear" w:color="auto" w:fill="FFFFFF"/>
              </w:rPr>
            </w:pPr>
            <w:r>
              <w:rPr>
                <w:shd w:val="clear" w:color="auto" w:fill="FFFFFF"/>
              </w:rPr>
              <w:t>□School Level Planning Textbook</w:t>
            </w:r>
          </w:p>
          <w:p w:rsidR="0096349E" w:rsidRDefault="0096349E" w:rsidP="00077167">
            <w:pPr>
              <w:rPr>
                <w:b/>
              </w:rPr>
            </w:pPr>
            <w:r>
              <w:t>□Others</w:t>
            </w:r>
          </w:p>
        </w:tc>
      </w:tr>
      <w:tr w:rsidR="0096349E">
        <w:trPr>
          <w:trHeight w:val="1114"/>
        </w:trPr>
        <w:tc>
          <w:tcPr>
            <w:tcW w:w="9356" w:type="dxa"/>
            <w:gridSpan w:val="18"/>
            <w:tcBorders>
              <w:top w:val="single" w:sz="8" w:space="0" w:color="auto"/>
              <w:bottom w:val="single" w:sz="12" w:space="0" w:color="auto"/>
            </w:tcBorders>
            <w:shd w:val="clear" w:color="auto" w:fill="auto"/>
          </w:tcPr>
          <w:p w:rsidR="0096349E" w:rsidRDefault="0096349E" w:rsidP="00077167">
            <w:pPr>
              <w:rPr>
                <w:b/>
              </w:rPr>
            </w:pPr>
            <w:r>
              <w:rPr>
                <w:b/>
              </w:rPr>
              <w:t>Teaching References</w:t>
            </w:r>
            <w:r>
              <w:t xml:space="preserve"> (</w:t>
            </w:r>
            <w:r>
              <w:rPr>
                <w:shd w:val="clear" w:color="auto" w:fill="FFFFFF"/>
              </w:rPr>
              <w:t>Including author, title, publisher, publishing time,</w:t>
            </w:r>
            <w:r w:rsidR="005178E7">
              <w:rPr>
                <w:rFonts w:hint="eastAsia"/>
                <w:shd w:val="clear" w:color="auto" w:fill="FFFFFF"/>
              </w:rPr>
              <w:t xml:space="preserve"> </w:t>
            </w:r>
            <w:r>
              <w:rPr>
                <w:shd w:val="clear" w:color="auto" w:fill="FFFFFF"/>
              </w:rPr>
              <w:t>ISBN</w:t>
            </w:r>
            <w:r>
              <w:t>)</w:t>
            </w:r>
            <w:r>
              <w:rPr>
                <w:b/>
              </w:rPr>
              <w:t>:</w:t>
            </w:r>
          </w:p>
          <w:p w:rsidR="0096349E" w:rsidRPr="0096349E" w:rsidRDefault="0096349E" w:rsidP="00077167">
            <w:pPr>
              <w:pStyle w:val="ac"/>
              <w:numPr>
                <w:ilvl w:val="0"/>
                <w:numId w:val="1"/>
              </w:numPr>
              <w:ind w:firstLineChars="0"/>
            </w:pPr>
            <w:r w:rsidRPr="0096349E">
              <w:t>Books</w:t>
            </w:r>
          </w:p>
          <w:p w:rsidR="0096349E" w:rsidRPr="0096349E" w:rsidRDefault="0096349E" w:rsidP="00077167">
            <w:r w:rsidRPr="0096349E">
              <w:t>The Wealth of Nations, by Adam Smith, Bantam Classics, 2003</w:t>
            </w:r>
          </w:p>
          <w:p w:rsidR="0096349E" w:rsidRPr="0096349E" w:rsidRDefault="0096349E" w:rsidP="00077167">
            <w:r w:rsidRPr="0096349E">
              <w:t>Guns, Germs and Steel, by Jared Diamond, W. W. Norton &amp; Company, 2005</w:t>
            </w:r>
          </w:p>
          <w:p w:rsidR="0096349E" w:rsidRPr="0096349E" w:rsidRDefault="0096349E" w:rsidP="00077167">
            <w:r w:rsidRPr="0096349E">
              <w:t>The Mystery of Capital, by Hernando De Soto, Basic Books, 2003</w:t>
            </w:r>
          </w:p>
          <w:p w:rsidR="0096349E" w:rsidRPr="0096349E" w:rsidRDefault="0096349E" w:rsidP="00077167">
            <w:r w:rsidRPr="0096349E">
              <w:t>Barriers to Riches, by Stephen L. Parente and Edward C. Prescott, MIT Press, 2000</w:t>
            </w:r>
          </w:p>
          <w:p w:rsidR="0096349E" w:rsidRPr="0096349E" w:rsidRDefault="0096349E" w:rsidP="00077167">
            <w:r w:rsidRPr="0096349E">
              <w:t>A Farewell to Alms, by Gregory Clark, ‎ Princeton University Press, 2009</w:t>
            </w:r>
          </w:p>
          <w:p w:rsidR="0096349E" w:rsidRPr="0096349E" w:rsidRDefault="0096349E" w:rsidP="00077167">
            <w:r w:rsidRPr="0096349E">
              <w:t>More Than Good Intentions, by Dean Karlan</w:t>
            </w:r>
            <w:r w:rsidR="005178E7">
              <w:rPr>
                <w:rFonts w:hint="eastAsia"/>
              </w:rPr>
              <w:t xml:space="preserve"> </w:t>
            </w:r>
            <w:r w:rsidRPr="0096349E">
              <w:t>and</w:t>
            </w:r>
            <w:r w:rsidR="005178E7">
              <w:rPr>
                <w:rFonts w:hint="eastAsia"/>
              </w:rPr>
              <w:t xml:space="preserve"> </w:t>
            </w:r>
            <w:r w:rsidRPr="0096349E">
              <w:t>Jacob Appel, ‎ Dutton, 2011</w:t>
            </w:r>
          </w:p>
          <w:p w:rsidR="0096349E" w:rsidRPr="0096349E" w:rsidRDefault="0096349E" w:rsidP="00077167">
            <w:r w:rsidRPr="0096349E">
              <w:t>A Culture of Growth, by Joel Mokyr, ‎ Princeton University Press, 2018</w:t>
            </w:r>
          </w:p>
          <w:p w:rsidR="0096349E" w:rsidRDefault="0096349E" w:rsidP="00077167">
            <w:pPr>
              <w:pStyle w:val="ac"/>
            </w:pPr>
          </w:p>
          <w:p w:rsidR="0096349E" w:rsidRPr="0096349E" w:rsidRDefault="0096349E" w:rsidP="00077167">
            <w:pPr>
              <w:pStyle w:val="ac"/>
              <w:numPr>
                <w:ilvl w:val="0"/>
                <w:numId w:val="1"/>
              </w:numPr>
              <w:ind w:firstLineChars="0"/>
            </w:pPr>
            <w:r w:rsidRPr="0096349E">
              <w:rPr>
                <w:rFonts w:hint="eastAsia"/>
              </w:rPr>
              <w:t>Papers</w:t>
            </w:r>
          </w:p>
          <w:p w:rsidR="0096349E" w:rsidRPr="0096349E" w:rsidRDefault="0096349E" w:rsidP="00077167">
            <w:r w:rsidRPr="0096349E">
              <w:t xml:space="preserve">You are </w:t>
            </w:r>
            <w:r w:rsidRPr="0096349E">
              <w:rPr>
                <w:rFonts w:hint="eastAsia"/>
              </w:rPr>
              <w:t xml:space="preserve">required </w:t>
            </w:r>
            <w:r w:rsidRPr="0096349E">
              <w:t xml:space="preserve">to read </w:t>
            </w:r>
            <w:r w:rsidRPr="0096349E">
              <w:rPr>
                <w:rFonts w:hint="eastAsia"/>
              </w:rPr>
              <w:t>some papers on the list, and are encouraged to read all the papers on the list.</w:t>
            </w:r>
          </w:p>
          <w:p w:rsidR="0096349E" w:rsidRPr="0096349E" w:rsidRDefault="0096349E" w:rsidP="00077167"/>
          <w:p w:rsidR="0096349E" w:rsidRPr="0096349E" w:rsidRDefault="0096349E" w:rsidP="00077167">
            <w:pPr>
              <w:rPr>
                <w:rFonts w:eastAsiaTheme="minorEastAsia"/>
              </w:rPr>
            </w:pPr>
            <w:r w:rsidRPr="0096349E">
              <w:t>Module 1: Basic Concepts and Questions</w:t>
            </w:r>
          </w:p>
          <w:p w:rsidR="0096349E" w:rsidRPr="0096349E" w:rsidRDefault="0096349E" w:rsidP="00077167"/>
          <w:p w:rsidR="0096349E" w:rsidRPr="0096349E" w:rsidRDefault="0096349E" w:rsidP="00077167">
            <w:pPr>
              <w:pStyle w:val="ac"/>
              <w:numPr>
                <w:ilvl w:val="0"/>
                <w:numId w:val="2"/>
              </w:numPr>
              <w:ind w:firstLineChars="0"/>
              <w:rPr>
                <w:i/>
              </w:rPr>
            </w:pPr>
            <w:r w:rsidRPr="0096349E">
              <w:t xml:space="preserve">(*) Caselli (2005). Development Accounting. </w:t>
            </w:r>
            <w:r w:rsidRPr="0096349E">
              <w:rPr>
                <w:i/>
              </w:rPr>
              <w:t>The Handbook of Economic Growth.</w:t>
            </w:r>
          </w:p>
          <w:p w:rsidR="0096349E" w:rsidRPr="0096349E" w:rsidRDefault="0096349E" w:rsidP="00077167">
            <w:pPr>
              <w:pStyle w:val="ac"/>
              <w:numPr>
                <w:ilvl w:val="0"/>
                <w:numId w:val="2"/>
              </w:numPr>
              <w:ind w:firstLineChars="0"/>
              <w:rPr>
                <w:i/>
              </w:rPr>
            </w:pPr>
            <w:r w:rsidRPr="0096349E">
              <w:t xml:space="preserve">Mankiw, Romer, and Weil (1992). A Contribution to the Empirics of Economic Growth. </w:t>
            </w:r>
            <w:r w:rsidRPr="0096349E">
              <w:rPr>
                <w:i/>
              </w:rPr>
              <w:t>The Quarterly Journal of Economics.</w:t>
            </w:r>
          </w:p>
          <w:p w:rsidR="0096349E" w:rsidRPr="0096349E" w:rsidRDefault="0096349E" w:rsidP="00077167">
            <w:pPr>
              <w:pStyle w:val="ac"/>
              <w:numPr>
                <w:ilvl w:val="0"/>
                <w:numId w:val="2"/>
              </w:numPr>
              <w:ind w:firstLineChars="0"/>
            </w:pPr>
            <w:r w:rsidRPr="0096349E">
              <w:t xml:space="preserve">Parente and Prescott (1994). Barriers to Technology Adoption and Development. </w:t>
            </w:r>
            <w:r w:rsidRPr="0096349E">
              <w:rPr>
                <w:i/>
              </w:rPr>
              <w:t>Journal of Political Economy</w:t>
            </w:r>
          </w:p>
          <w:p w:rsidR="0096349E" w:rsidRPr="0096349E" w:rsidRDefault="0096349E" w:rsidP="00077167">
            <w:pPr>
              <w:pStyle w:val="ac"/>
              <w:numPr>
                <w:ilvl w:val="0"/>
                <w:numId w:val="2"/>
              </w:numPr>
              <w:ind w:firstLineChars="0"/>
              <w:rPr>
                <w:i/>
              </w:rPr>
            </w:pPr>
            <w:r w:rsidRPr="0096349E">
              <w:t xml:space="preserve">Prescott (1998). Needed: A Theory of Total Factor Productivity. </w:t>
            </w:r>
            <w:r w:rsidRPr="0096349E">
              <w:rPr>
                <w:i/>
              </w:rPr>
              <w:t>International Economic Review.</w:t>
            </w:r>
          </w:p>
          <w:p w:rsidR="0096349E" w:rsidRPr="0096349E" w:rsidRDefault="0096349E" w:rsidP="00077167"/>
          <w:p w:rsidR="0096349E" w:rsidRPr="0096349E" w:rsidRDefault="0096349E" w:rsidP="00077167"/>
          <w:p w:rsidR="0096349E" w:rsidRPr="0096349E" w:rsidRDefault="0096349E" w:rsidP="00077167">
            <w:pPr>
              <w:rPr>
                <w:rFonts w:eastAsiaTheme="minorEastAsia"/>
              </w:rPr>
            </w:pPr>
            <w:r w:rsidRPr="0096349E">
              <w:t>Module 2: Measurement</w:t>
            </w:r>
          </w:p>
          <w:p w:rsidR="0096349E" w:rsidRPr="0096349E" w:rsidRDefault="0096349E" w:rsidP="00077167"/>
          <w:p w:rsidR="0096349E" w:rsidRPr="0096349E" w:rsidRDefault="0096349E" w:rsidP="00077167">
            <w:pPr>
              <w:pStyle w:val="ac"/>
              <w:numPr>
                <w:ilvl w:val="0"/>
                <w:numId w:val="3"/>
              </w:numPr>
              <w:ind w:firstLineChars="0"/>
            </w:pPr>
            <w:r w:rsidRPr="0096349E">
              <w:t xml:space="preserve">Gollin (2002). Getting Income Shares Right. </w:t>
            </w:r>
            <w:r w:rsidRPr="0096349E">
              <w:rPr>
                <w:i/>
              </w:rPr>
              <w:t>Journal of Political Economy.</w:t>
            </w:r>
          </w:p>
          <w:p w:rsidR="0096349E" w:rsidRPr="0096349E" w:rsidRDefault="0096349E" w:rsidP="00077167">
            <w:pPr>
              <w:pStyle w:val="ac"/>
              <w:numPr>
                <w:ilvl w:val="0"/>
                <w:numId w:val="3"/>
              </w:numPr>
              <w:ind w:firstLineChars="0"/>
            </w:pPr>
            <w:r w:rsidRPr="0096349E">
              <w:t xml:space="preserve">Henderson, Storeygard, and Weil (2012). Measuring Economic Growth from Outer Space. </w:t>
            </w:r>
            <w:r w:rsidRPr="0096349E">
              <w:rPr>
                <w:i/>
              </w:rPr>
              <w:t>American Economic Review.</w:t>
            </w:r>
          </w:p>
          <w:p w:rsidR="0096349E" w:rsidRPr="0096349E" w:rsidRDefault="0096349E" w:rsidP="00077167">
            <w:pPr>
              <w:pStyle w:val="ac"/>
              <w:numPr>
                <w:ilvl w:val="0"/>
                <w:numId w:val="3"/>
              </w:numPr>
              <w:ind w:firstLineChars="0"/>
            </w:pPr>
            <w:r w:rsidRPr="0096349E">
              <w:t xml:space="preserve">Feenstra, Inklaar, and Timmer (2015). The Next Generation of the Penn World Table. </w:t>
            </w:r>
            <w:r w:rsidRPr="0096349E">
              <w:rPr>
                <w:i/>
              </w:rPr>
              <w:t>American Economic Review.</w:t>
            </w:r>
          </w:p>
          <w:p w:rsidR="0096349E" w:rsidRPr="0096349E" w:rsidRDefault="0096349E" w:rsidP="00077167">
            <w:pPr>
              <w:pStyle w:val="ac"/>
              <w:numPr>
                <w:ilvl w:val="0"/>
                <w:numId w:val="3"/>
              </w:numPr>
              <w:ind w:firstLineChars="0"/>
            </w:pPr>
            <w:r w:rsidRPr="0096349E">
              <w:t xml:space="preserve">Jones and Klenow (2016). Beyond GDP? Welfare Across Countries and Time. </w:t>
            </w:r>
            <w:r w:rsidRPr="0096349E">
              <w:rPr>
                <w:i/>
              </w:rPr>
              <w:t>American Economic Review.</w:t>
            </w:r>
          </w:p>
          <w:p w:rsidR="0096349E" w:rsidRPr="0096349E" w:rsidRDefault="0096349E" w:rsidP="00077167">
            <w:pPr>
              <w:pStyle w:val="ac"/>
              <w:numPr>
                <w:ilvl w:val="0"/>
                <w:numId w:val="3"/>
              </w:numPr>
              <w:ind w:firstLineChars="0"/>
            </w:pPr>
            <w:r w:rsidRPr="0096349E">
              <w:t>Angrist, Goldberg, and Jolliffe</w:t>
            </w:r>
            <w:r w:rsidRPr="0096349E">
              <w:rPr>
                <w:rFonts w:eastAsiaTheme="minorEastAsia" w:hint="eastAsia"/>
              </w:rPr>
              <w:t xml:space="preserve"> (</w:t>
            </w:r>
            <w:r w:rsidRPr="0096349E">
              <w:t>2021</w:t>
            </w:r>
            <w:r w:rsidRPr="0096349E">
              <w:rPr>
                <w:rFonts w:eastAsiaTheme="minorEastAsia" w:hint="eastAsia"/>
              </w:rPr>
              <w:t>)</w:t>
            </w:r>
            <w:r w:rsidRPr="0096349E">
              <w:t>. Why Is Growth in Developing Countries So Hard to Measure?</w:t>
            </w:r>
            <w:r w:rsidRPr="0096349E">
              <w:rPr>
                <w:i/>
              </w:rPr>
              <w:t>Journal of Economic Perspectives</w:t>
            </w:r>
            <w:r w:rsidRPr="0096349E">
              <w:t>.</w:t>
            </w:r>
          </w:p>
          <w:p w:rsidR="0096349E" w:rsidRPr="0096349E" w:rsidRDefault="0096349E" w:rsidP="00077167">
            <w:pPr>
              <w:pStyle w:val="ac"/>
              <w:numPr>
                <w:ilvl w:val="0"/>
                <w:numId w:val="3"/>
              </w:numPr>
              <w:ind w:firstLineChars="0"/>
              <w:rPr>
                <w:i/>
              </w:rPr>
            </w:pPr>
            <w:r w:rsidRPr="0096349E">
              <w:t xml:space="preserve">Young (2012). The African Growth Miracle. </w:t>
            </w:r>
            <w:r w:rsidRPr="0096349E">
              <w:rPr>
                <w:i/>
              </w:rPr>
              <w:t>Journal of Political Economy.</w:t>
            </w:r>
          </w:p>
          <w:p w:rsidR="0096349E" w:rsidRPr="0096349E" w:rsidRDefault="0096349E" w:rsidP="00077167"/>
          <w:p w:rsidR="0096349E" w:rsidRPr="0096349E" w:rsidRDefault="0096349E" w:rsidP="00077167">
            <w:pPr>
              <w:rPr>
                <w:rFonts w:eastAsiaTheme="minorEastAsia"/>
              </w:rPr>
            </w:pPr>
            <w:r w:rsidRPr="0096349E">
              <w:t>Module 3: Factors of Production: Physical Capital</w:t>
            </w:r>
          </w:p>
          <w:p w:rsidR="0096349E" w:rsidRPr="0096349E" w:rsidRDefault="0096349E" w:rsidP="00077167"/>
          <w:p w:rsidR="0096349E" w:rsidRPr="0096349E" w:rsidRDefault="0096349E" w:rsidP="00077167">
            <w:pPr>
              <w:pStyle w:val="ac"/>
              <w:numPr>
                <w:ilvl w:val="0"/>
                <w:numId w:val="4"/>
              </w:numPr>
              <w:ind w:firstLineChars="0"/>
              <w:rPr>
                <w:i/>
              </w:rPr>
            </w:pPr>
            <w:r w:rsidRPr="0096349E">
              <w:rPr>
                <w:rFonts w:hint="eastAsia"/>
              </w:rPr>
              <w:t xml:space="preserve">(*) </w:t>
            </w:r>
            <w:r w:rsidRPr="0096349E">
              <w:t xml:space="preserve">Lucas (1988). Why Doesn't Capital Flow from Rich to Poor Countries? </w:t>
            </w:r>
            <w:r w:rsidRPr="0096349E">
              <w:rPr>
                <w:i/>
              </w:rPr>
              <w:t>American Economic Review.</w:t>
            </w:r>
          </w:p>
          <w:p w:rsidR="0096349E" w:rsidRPr="0096349E" w:rsidRDefault="0096349E" w:rsidP="00077167">
            <w:pPr>
              <w:pStyle w:val="ac"/>
              <w:numPr>
                <w:ilvl w:val="0"/>
                <w:numId w:val="4"/>
              </w:numPr>
              <w:ind w:firstLineChars="0"/>
              <w:rPr>
                <w:i/>
              </w:rPr>
            </w:pPr>
            <w:r w:rsidRPr="0096349E">
              <w:t xml:space="preserve">Caselli and Feyrer (2007). The Marginal Product of Capital. </w:t>
            </w:r>
            <w:r w:rsidRPr="0096349E">
              <w:rPr>
                <w:i/>
              </w:rPr>
              <w:t>The Quarterly Journal of Economics.</w:t>
            </w:r>
          </w:p>
          <w:p w:rsidR="0096349E" w:rsidRPr="0096349E" w:rsidRDefault="0096349E" w:rsidP="00077167">
            <w:pPr>
              <w:pStyle w:val="ac"/>
              <w:numPr>
                <w:ilvl w:val="0"/>
                <w:numId w:val="4"/>
              </w:numPr>
              <w:ind w:firstLineChars="0"/>
              <w:rPr>
                <w:i/>
              </w:rPr>
            </w:pPr>
            <w:r w:rsidRPr="0096349E">
              <w:t>Hsieh and Klenow (2007). Relatives Prices and Relative Prosperity.</w:t>
            </w:r>
            <w:r w:rsidRPr="0096349E">
              <w:rPr>
                <w:i/>
              </w:rPr>
              <w:t xml:space="preserve"> American Economic</w:t>
            </w:r>
            <w:r w:rsidR="005178E7">
              <w:rPr>
                <w:rFonts w:hint="eastAsia"/>
                <w:i/>
              </w:rPr>
              <w:t xml:space="preserve"> </w:t>
            </w:r>
            <w:r w:rsidRPr="0096349E">
              <w:rPr>
                <w:i/>
              </w:rPr>
              <w:t>Review.</w:t>
            </w:r>
          </w:p>
          <w:p w:rsidR="0096349E" w:rsidRPr="0096349E" w:rsidRDefault="0096349E" w:rsidP="00077167">
            <w:pPr>
              <w:pStyle w:val="ac"/>
              <w:numPr>
                <w:ilvl w:val="0"/>
                <w:numId w:val="4"/>
              </w:numPr>
              <w:ind w:firstLineChars="0"/>
              <w:rPr>
                <w:rFonts w:eastAsia="HelveticaNeue"/>
                <w:i/>
                <w:kern w:val="0"/>
                <w:szCs w:val="21"/>
              </w:rPr>
            </w:pPr>
            <w:r w:rsidRPr="0096349E">
              <w:rPr>
                <w:rFonts w:eastAsia="HelveticaNeue"/>
                <w:kern w:val="0"/>
                <w:szCs w:val="21"/>
              </w:rPr>
              <w:t>Lewis</w:t>
            </w:r>
            <w:r w:rsidRPr="0096349E">
              <w:rPr>
                <w:rFonts w:eastAsiaTheme="minorEastAsia" w:hint="eastAsia"/>
                <w:kern w:val="0"/>
                <w:szCs w:val="21"/>
              </w:rPr>
              <w:t xml:space="preserve"> (</w:t>
            </w:r>
            <w:r w:rsidRPr="0096349E">
              <w:rPr>
                <w:rFonts w:eastAsia="HelveticaNeue"/>
                <w:kern w:val="0"/>
                <w:szCs w:val="21"/>
              </w:rPr>
              <w:t>2011</w:t>
            </w:r>
            <w:r w:rsidRPr="0096349E">
              <w:rPr>
                <w:rFonts w:eastAsiaTheme="minorEastAsia" w:hint="eastAsia"/>
                <w:kern w:val="0"/>
                <w:szCs w:val="21"/>
              </w:rPr>
              <w:t>)</w:t>
            </w:r>
            <w:r w:rsidRPr="0096349E">
              <w:rPr>
                <w:rFonts w:eastAsia="HelveticaNeue"/>
                <w:kern w:val="0"/>
                <w:szCs w:val="21"/>
              </w:rPr>
              <w:t xml:space="preserve">. </w:t>
            </w:r>
            <w:hyperlink r:id="rId8" w:history="1">
              <w:r w:rsidRPr="0096349E">
                <w:rPr>
                  <w:rFonts w:eastAsia="HelveticaNeue"/>
                  <w:kern w:val="0"/>
                  <w:szCs w:val="21"/>
                </w:rPr>
                <w:t>Immigration, Skill Mix, and Capital Skill Complementarity</w:t>
              </w:r>
            </w:hyperlink>
            <w:r w:rsidRPr="0096349E">
              <w:rPr>
                <w:rFonts w:eastAsiaTheme="minorEastAsia" w:hint="eastAsia"/>
                <w:kern w:val="0"/>
                <w:szCs w:val="21"/>
              </w:rPr>
              <w:t xml:space="preserve">. </w:t>
            </w:r>
            <w:hyperlink r:id="rId9" w:history="1">
              <w:r w:rsidRPr="0096349E">
                <w:rPr>
                  <w:rFonts w:eastAsia="HelveticaNeue"/>
                  <w:i/>
                  <w:kern w:val="0"/>
                  <w:szCs w:val="21"/>
                </w:rPr>
                <w:t>The Quarterly Journal of Economics</w:t>
              </w:r>
            </w:hyperlink>
            <w:r w:rsidRPr="0096349E">
              <w:rPr>
                <w:rFonts w:eastAsiaTheme="minorEastAsia" w:hint="eastAsia"/>
                <w:i/>
                <w:kern w:val="0"/>
                <w:szCs w:val="21"/>
              </w:rPr>
              <w:t>.</w:t>
            </w:r>
          </w:p>
          <w:p w:rsidR="0096349E" w:rsidRPr="0096349E" w:rsidRDefault="0096349E" w:rsidP="00077167">
            <w:pPr>
              <w:pStyle w:val="ac"/>
              <w:numPr>
                <w:ilvl w:val="0"/>
                <w:numId w:val="4"/>
              </w:numPr>
              <w:ind w:firstLineChars="0"/>
            </w:pPr>
            <w:r w:rsidRPr="0096349E">
              <w:t>Manuelliand Seshadri</w:t>
            </w:r>
            <w:r w:rsidRPr="0096349E">
              <w:rPr>
                <w:rFonts w:eastAsiaTheme="minorEastAsia" w:hint="eastAsia"/>
              </w:rPr>
              <w:t xml:space="preserve"> (</w:t>
            </w:r>
            <w:r w:rsidRPr="0096349E">
              <w:t>2014</w:t>
            </w:r>
            <w:r w:rsidRPr="0096349E">
              <w:rPr>
                <w:rFonts w:eastAsiaTheme="minorEastAsia" w:hint="eastAsia"/>
              </w:rPr>
              <w:t>)</w:t>
            </w:r>
            <w:r w:rsidRPr="0096349E">
              <w:t>. Frictionless Technology Diffusion: The Case of Tractors.</w:t>
            </w:r>
            <w:r w:rsidR="005178E7">
              <w:rPr>
                <w:rFonts w:hint="eastAsia"/>
              </w:rPr>
              <w:t xml:space="preserve"> </w:t>
            </w:r>
            <w:r w:rsidRPr="0096349E">
              <w:rPr>
                <w:i/>
              </w:rPr>
              <w:t>American Economic Review.</w:t>
            </w:r>
          </w:p>
          <w:p w:rsidR="0096349E" w:rsidRPr="0096349E" w:rsidRDefault="0096349E" w:rsidP="00077167">
            <w:pPr>
              <w:pStyle w:val="ac"/>
              <w:numPr>
                <w:ilvl w:val="0"/>
                <w:numId w:val="4"/>
              </w:numPr>
              <w:ind w:firstLineChars="0"/>
              <w:rPr>
                <w:i/>
              </w:rPr>
            </w:pPr>
            <w:r w:rsidRPr="0096349E">
              <w:t xml:space="preserve">Monge-Naranjo, Sánchez and Santaeulàlia-Llopis (2018). Natural Resources and Global Misallocation. </w:t>
            </w:r>
            <w:r w:rsidRPr="0096349E">
              <w:rPr>
                <w:i/>
              </w:rPr>
              <w:t>American Economic Journal: Macroeconomics.</w:t>
            </w:r>
          </w:p>
          <w:p w:rsidR="0096349E" w:rsidRPr="0096349E" w:rsidRDefault="0096349E" w:rsidP="00077167">
            <w:pPr>
              <w:pStyle w:val="ac"/>
              <w:numPr>
                <w:ilvl w:val="0"/>
                <w:numId w:val="4"/>
              </w:numPr>
              <w:ind w:firstLineChars="0"/>
              <w:rPr>
                <w:rFonts w:eastAsia="HelveticaNeue"/>
                <w:kern w:val="0"/>
                <w:szCs w:val="21"/>
              </w:rPr>
            </w:pPr>
            <w:r w:rsidRPr="0096349E">
              <w:rPr>
                <w:rFonts w:eastAsia="HelveticaNeue"/>
                <w:kern w:val="0"/>
                <w:szCs w:val="21"/>
              </w:rPr>
              <w:t>Caunedo</w:t>
            </w:r>
            <w:r w:rsidRPr="0096349E">
              <w:rPr>
                <w:rFonts w:eastAsiaTheme="minorEastAsia" w:hint="eastAsia"/>
                <w:kern w:val="0"/>
                <w:szCs w:val="21"/>
              </w:rPr>
              <w:t xml:space="preserve"> and</w:t>
            </w:r>
            <w:r w:rsidRPr="0096349E">
              <w:rPr>
                <w:rFonts w:eastAsia="HelveticaNeue"/>
                <w:kern w:val="0"/>
                <w:szCs w:val="21"/>
              </w:rPr>
              <w:t xml:space="preserve"> Keller</w:t>
            </w:r>
            <w:r w:rsidRPr="0096349E">
              <w:rPr>
                <w:rFonts w:eastAsiaTheme="minorEastAsia" w:hint="eastAsia"/>
                <w:kern w:val="0"/>
                <w:szCs w:val="21"/>
              </w:rPr>
              <w:t xml:space="preserve"> (</w:t>
            </w:r>
            <w:r w:rsidRPr="0096349E">
              <w:rPr>
                <w:rFonts w:eastAsia="HelveticaNeue"/>
                <w:kern w:val="0"/>
                <w:szCs w:val="21"/>
              </w:rPr>
              <w:t>2021</w:t>
            </w:r>
            <w:r w:rsidRPr="0096349E">
              <w:rPr>
                <w:rFonts w:eastAsiaTheme="minorEastAsia" w:hint="eastAsia"/>
                <w:kern w:val="0"/>
                <w:szCs w:val="21"/>
              </w:rPr>
              <w:t>)</w:t>
            </w:r>
            <w:r w:rsidRPr="0096349E">
              <w:rPr>
                <w:rFonts w:eastAsia="HelveticaNeue"/>
                <w:kern w:val="0"/>
                <w:szCs w:val="21"/>
              </w:rPr>
              <w:t xml:space="preserve">. </w:t>
            </w:r>
            <w:hyperlink r:id="rId10" w:history="1">
              <w:r w:rsidRPr="0096349E">
                <w:rPr>
                  <w:rFonts w:eastAsia="HelveticaNeue"/>
                  <w:kern w:val="0"/>
                  <w:szCs w:val="21"/>
                </w:rPr>
                <w:t>Capital Obsolescence and Agricultural Productivity</w:t>
              </w:r>
            </w:hyperlink>
            <w:r w:rsidRPr="0096349E">
              <w:rPr>
                <w:rFonts w:eastAsiaTheme="minorEastAsia" w:hint="eastAsia"/>
                <w:kern w:val="0"/>
                <w:szCs w:val="21"/>
              </w:rPr>
              <w:t>.</w:t>
            </w:r>
            <w:hyperlink r:id="rId11" w:history="1">
              <w:r w:rsidRPr="0096349E">
                <w:rPr>
                  <w:rFonts w:eastAsia="HelveticaNeue"/>
                  <w:i/>
                  <w:kern w:val="0"/>
                  <w:szCs w:val="21"/>
                </w:rPr>
                <w:t>The Quarterly Journal of Economics</w:t>
              </w:r>
            </w:hyperlink>
            <w:r w:rsidRPr="0096349E">
              <w:rPr>
                <w:rFonts w:eastAsia="HelveticaNeue"/>
                <w:kern w:val="0"/>
                <w:szCs w:val="21"/>
              </w:rPr>
              <w:t>.</w:t>
            </w:r>
          </w:p>
          <w:p w:rsidR="0096349E" w:rsidRPr="0096349E" w:rsidRDefault="0096349E" w:rsidP="00077167">
            <w:pPr>
              <w:pStyle w:val="ac"/>
            </w:pPr>
          </w:p>
          <w:p w:rsidR="0096349E" w:rsidRPr="0096349E" w:rsidRDefault="0096349E" w:rsidP="00077167"/>
          <w:p w:rsidR="0096349E" w:rsidRPr="0096349E" w:rsidRDefault="0096349E" w:rsidP="00077167"/>
          <w:p w:rsidR="0096349E" w:rsidRPr="0096349E" w:rsidRDefault="0096349E" w:rsidP="00077167">
            <w:pPr>
              <w:rPr>
                <w:rFonts w:eastAsiaTheme="minorEastAsia"/>
              </w:rPr>
            </w:pPr>
            <w:r w:rsidRPr="0096349E">
              <w:t>Module 4: Factors of Production: Human Capital</w:t>
            </w:r>
          </w:p>
          <w:p w:rsidR="0096349E" w:rsidRPr="0096349E" w:rsidRDefault="0096349E" w:rsidP="00077167"/>
          <w:p w:rsidR="0096349E" w:rsidRPr="0096349E" w:rsidRDefault="0096349E" w:rsidP="00077167">
            <w:pPr>
              <w:pStyle w:val="ac"/>
              <w:numPr>
                <w:ilvl w:val="0"/>
                <w:numId w:val="5"/>
              </w:numPr>
              <w:ind w:firstLineChars="0"/>
            </w:pPr>
            <w:r w:rsidRPr="0096349E">
              <w:rPr>
                <w:rFonts w:hint="eastAsia"/>
              </w:rPr>
              <w:t xml:space="preserve">(*) </w:t>
            </w:r>
            <w:r w:rsidRPr="0096349E">
              <w:t>Hendricks (2002). How Important I</w:t>
            </w:r>
            <w:r w:rsidR="005178E7">
              <w:t>s Human Capital for Development</w:t>
            </w:r>
            <w:r w:rsidRPr="0096349E">
              <w:t xml:space="preserve">? Evidence from Immigrant Earnings. </w:t>
            </w:r>
            <w:r w:rsidRPr="0096349E">
              <w:rPr>
                <w:i/>
              </w:rPr>
              <w:t>American Economic Review.</w:t>
            </w:r>
          </w:p>
          <w:p w:rsidR="0096349E" w:rsidRPr="0096349E" w:rsidRDefault="0096349E" w:rsidP="00077167">
            <w:pPr>
              <w:pStyle w:val="ac"/>
              <w:numPr>
                <w:ilvl w:val="0"/>
                <w:numId w:val="5"/>
              </w:numPr>
              <w:ind w:firstLineChars="0"/>
              <w:rPr>
                <w:i/>
              </w:rPr>
            </w:pPr>
            <w:r w:rsidRPr="0096349E">
              <w:rPr>
                <w:rFonts w:hint="eastAsia"/>
              </w:rPr>
              <w:t xml:space="preserve">(*) </w:t>
            </w:r>
            <w:r w:rsidRPr="0096349E">
              <w:t xml:space="preserve">Schoellman (2012). Education Quality and Development Accounting. </w:t>
            </w:r>
            <w:r w:rsidRPr="0096349E">
              <w:rPr>
                <w:i/>
              </w:rPr>
              <w:t>The Review of</w:t>
            </w:r>
            <w:r w:rsidR="005178E7">
              <w:rPr>
                <w:rFonts w:hint="eastAsia"/>
                <w:i/>
              </w:rPr>
              <w:t xml:space="preserve"> </w:t>
            </w:r>
            <w:r w:rsidRPr="0096349E">
              <w:rPr>
                <w:i/>
              </w:rPr>
              <w:t>Economic Studies.</w:t>
            </w:r>
          </w:p>
          <w:p w:rsidR="0096349E" w:rsidRPr="0096349E" w:rsidRDefault="0096349E" w:rsidP="00077167">
            <w:pPr>
              <w:pStyle w:val="ac"/>
              <w:numPr>
                <w:ilvl w:val="0"/>
                <w:numId w:val="5"/>
              </w:numPr>
              <w:ind w:firstLineChars="0"/>
            </w:pPr>
            <w:r w:rsidRPr="0096349E">
              <w:t xml:space="preserve">(*) Hendricks and Schoellman (2018). Human Capital and Development Accounting: New Evidence from Wage Gains at Migration.  </w:t>
            </w:r>
            <w:r w:rsidRPr="0096349E">
              <w:rPr>
                <w:i/>
              </w:rPr>
              <w:t>The Quarterly Journal of Economics.</w:t>
            </w:r>
          </w:p>
          <w:p w:rsidR="0096349E" w:rsidRPr="0096349E" w:rsidRDefault="0096349E" w:rsidP="00077167">
            <w:pPr>
              <w:pStyle w:val="ac"/>
              <w:numPr>
                <w:ilvl w:val="0"/>
                <w:numId w:val="5"/>
              </w:numPr>
              <w:ind w:firstLineChars="0"/>
              <w:rPr>
                <w:rFonts w:eastAsia="HelveticaNeue"/>
                <w:kern w:val="0"/>
                <w:szCs w:val="21"/>
              </w:rPr>
            </w:pPr>
            <w:r w:rsidRPr="0096349E">
              <w:rPr>
                <w:rFonts w:eastAsia="HelveticaNeue"/>
                <w:kern w:val="0"/>
                <w:szCs w:val="21"/>
              </w:rPr>
              <w:t>Angrist</w:t>
            </w:r>
            <w:r w:rsidRPr="0096349E">
              <w:rPr>
                <w:rFonts w:eastAsiaTheme="minorEastAsia" w:hint="eastAsia"/>
                <w:kern w:val="0"/>
                <w:szCs w:val="21"/>
              </w:rPr>
              <w:t xml:space="preserve">, </w:t>
            </w:r>
            <w:r w:rsidRPr="0096349E">
              <w:rPr>
                <w:rFonts w:eastAsia="HelveticaNeue"/>
                <w:kern w:val="0"/>
                <w:szCs w:val="21"/>
              </w:rPr>
              <w:t>Djankov</w:t>
            </w:r>
            <w:r w:rsidRPr="0096349E">
              <w:rPr>
                <w:rFonts w:eastAsiaTheme="minorEastAsia" w:hint="eastAsia"/>
                <w:kern w:val="0"/>
                <w:szCs w:val="21"/>
              </w:rPr>
              <w:t xml:space="preserve">, </w:t>
            </w:r>
            <w:r w:rsidRPr="0096349E">
              <w:rPr>
                <w:rFonts w:eastAsia="HelveticaNeue"/>
                <w:kern w:val="0"/>
                <w:szCs w:val="21"/>
              </w:rPr>
              <w:t>Goldberg</w:t>
            </w:r>
            <w:r w:rsidRPr="0096349E">
              <w:rPr>
                <w:rFonts w:eastAsiaTheme="minorEastAsia" w:hint="eastAsia"/>
                <w:kern w:val="0"/>
                <w:szCs w:val="21"/>
              </w:rPr>
              <w:t xml:space="preserve">, and </w:t>
            </w:r>
            <w:r w:rsidRPr="0096349E">
              <w:rPr>
                <w:rFonts w:eastAsia="HelveticaNeue"/>
                <w:kern w:val="0"/>
                <w:szCs w:val="21"/>
              </w:rPr>
              <w:t>Patrinos</w:t>
            </w:r>
            <w:r w:rsidRPr="0096349E">
              <w:rPr>
                <w:rFonts w:eastAsiaTheme="minorEastAsia" w:hint="eastAsia"/>
                <w:kern w:val="0"/>
                <w:szCs w:val="21"/>
              </w:rPr>
              <w:t xml:space="preserve"> (</w:t>
            </w:r>
            <w:r w:rsidRPr="0096349E">
              <w:rPr>
                <w:rFonts w:eastAsia="HelveticaNeue"/>
                <w:kern w:val="0"/>
                <w:szCs w:val="21"/>
              </w:rPr>
              <w:t>2021</w:t>
            </w:r>
            <w:r w:rsidRPr="0096349E">
              <w:rPr>
                <w:rFonts w:eastAsiaTheme="minorEastAsia" w:hint="eastAsia"/>
                <w:kern w:val="0"/>
                <w:szCs w:val="21"/>
              </w:rPr>
              <w:t>)</w:t>
            </w:r>
            <w:r w:rsidRPr="0096349E">
              <w:rPr>
                <w:rFonts w:eastAsia="HelveticaNeue"/>
                <w:kern w:val="0"/>
                <w:szCs w:val="21"/>
              </w:rPr>
              <w:t xml:space="preserve">. </w:t>
            </w:r>
            <w:hyperlink r:id="rId12" w:history="1">
              <w:r w:rsidRPr="0096349E">
                <w:rPr>
                  <w:rFonts w:eastAsia="HelveticaNeue"/>
                  <w:kern w:val="0"/>
                  <w:szCs w:val="21"/>
                </w:rPr>
                <w:t>Measuring human capital using global learning data</w:t>
              </w:r>
            </w:hyperlink>
            <w:r w:rsidRPr="0096349E">
              <w:rPr>
                <w:rFonts w:eastAsiaTheme="minorEastAsia" w:hint="eastAsia"/>
                <w:kern w:val="0"/>
                <w:szCs w:val="21"/>
              </w:rPr>
              <w:t xml:space="preserve">. </w:t>
            </w:r>
            <w:hyperlink r:id="rId13" w:history="1">
              <w:r w:rsidRPr="0096349E">
                <w:rPr>
                  <w:rFonts w:eastAsia="HelveticaNeue"/>
                  <w:i/>
                  <w:kern w:val="0"/>
                  <w:szCs w:val="21"/>
                </w:rPr>
                <w:t>Nature</w:t>
              </w:r>
            </w:hyperlink>
            <w:r w:rsidRPr="0096349E">
              <w:rPr>
                <w:rFonts w:eastAsia="HelveticaNeue"/>
                <w:kern w:val="0"/>
                <w:szCs w:val="21"/>
              </w:rPr>
              <w:t>.</w:t>
            </w:r>
          </w:p>
          <w:p w:rsidR="0096349E" w:rsidRPr="0096349E" w:rsidRDefault="0096349E" w:rsidP="00077167">
            <w:pPr>
              <w:pStyle w:val="ac"/>
              <w:numPr>
                <w:ilvl w:val="0"/>
                <w:numId w:val="5"/>
              </w:numPr>
              <w:ind w:firstLineChars="0"/>
              <w:rPr>
                <w:i/>
              </w:rPr>
            </w:pPr>
            <w:r w:rsidRPr="0096349E">
              <w:t xml:space="preserve">Erosa, Koreshkova, and Restuccia (2010). How Important is Human Capital? A Quantitative Theory Assessment of World Income Inequality. </w:t>
            </w:r>
            <w:r w:rsidRPr="0096349E">
              <w:rPr>
                <w:i/>
              </w:rPr>
              <w:t>The Review of Economic Studies.</w:t>
            </w:r>
          </w:p>
          <w:p w:rsidR="0096349E" w:rsidRPr="0096349E" w:rsidRDefault="0096349E" w:rsidP="00077167">
            <w:pPr>
              <w:pStyle w:val="ac"/>
              <w:numPr>
                <w:ilvl w:val="0"/>
                <w:numId w:val="5"/>
              </w:numPr>
              <w:ind w:firstLineChars="0"/>
              <w:rPr>
                <w:i/>
              </w:rPr>
            </w:pPr>
            <w:r w:rsidRPr="0096349E">
              <w:rPr>
                <w:rFonts w:hint="eastAsia"/>
              </w:rPr>
              <w:t xml:space="preserve">(*) </w:t>
            </w:r>
            <w:r w:rsidRPr="0096349E">
              <w:t xml:space="preserve">Lagakos, Moll, Qian, Porzio, and Schoellman (2018). Lifecycle Human Capital Accumulation Across Countries: Evidence from U.S. Immigrants. </w:t>
            </w:r>
            <w:r w:rsidRPr="0096349E">
              <w:rPr>
                <w:i/>
              </w:rPr>
              <w:t>Journal of Human Capital</w:t>
            </w:r>
          </w:p>
          <w:p w:rsidR="0096349E" w:rsidRPr="0096349E" w:rsidRDefault="0096349E" w:rsidP="00077167">
            <w:pPr>
              <w:pStyle w:val="ac"/>
              <w:numPr>
                <w:ilvl w:val="0"/>
                <w:numId w:val="5"/>
              </w:numPr>
              <w:ind w:firstLineChars="0"/>
              <w:rPr>
                <w:i/>
              </w:rPr>
            </w:pPr>
            <w:r w:rsidRPr="0096349E">
              <w:t xml:space="preserve">Bleakley (2007). Disease and Development: Evidence from Hookworm Eradication in the American South. </w:t>
            </w:r>
            <w:r w:rsidRPr="0096349E">
              <w:rPr>
                <w:i/>
              </w:rPr>
              <w:t>Quarterly Journal of Economics.</w:t>
            </w:r>
          </w:p>
          <w:p w:rsidR="0096349E" w:rsidRPr="0096349E" w:rsidRDefault="0096349E" w:rsidP="00077167">
            <w:pPr>
              <w:pStyle w:val="ac"/>
              <w:numPr>
                <w:ilvl w:val="0"/>
                <w:numId w:val="5"/>
              </w:numPr>
              <w:ind w:firstLineChars="0"/>
            </w:pPr>
            <w:r w:rsidRPr="0096349E">
              <w:t>Caselli and Coleman (2001)</w:t>
            </w:r>
            <w:r w:rsidRPr="0096349E">
              <w:rPr>
                <w:rFonts w:hint="eastAsia"/>
              </w:rPr>
              <w:t xml:space="preserve">. </w:t>
            </w:r>
            <w:r w:rsidRPr="0096349E">
              <w:t>The U.S. Structural. Transformation and Regional Convergence: A Reinterpretation</w:t>
            </w:r>
            <w:r w:rsidRPr="0096349E">
              <w:rPr>
                <w:rFonts w:hint="eastAsia"/>
              </w:rPr>
              <w:t xml:space="preserve">. </w:t>
            </w:r>
            <w:r w:rsidRPr="0096349E">
              <w:rPr>
                <w:i/>
              </w:rPr>
              <w:t>Journal of Political Economy</w:t>
            </w:r>
            <w:r w:rsidRPr="0096349E">
              <w:rPr>
                <w:rFonts w:eastAsiaTheme="minorEastAsia" w:hint="eastAsia"/>
                <w:i/>
              </w:rPr>
              <w:t>.</w:t>
            </w:r>
          </w:p>
          <w:p w:rsidR="0096349E" w:rsidRPr="0096349E" w:rsidRDefault="0096349E" w:rsidP="00077167">
            <w:pPr>
              <w:pStyle w:val="ac"/>
              <w:numPr>
                <w:ilvl w:val="0"/>
                <w:numId w:val="5"/>
              </w:numPr>
              <w:ind w:firstLineChars="0"/>
              <w:rPr>
                <w:i/>
              </w:rPr>
            </w:pPr>
            <w:r w:rsidRPr="0096349E">
              <w:t>Wantchekon, Klašnja, and Novta (2015)</w:t>
            </w:r>
            <w:r w:rsidRPr="0096349E">
              <w:rPr>
                <w:rFonts w:eastAsiaTheme="minorEastAsia" w:hint="eastAsia"/>
              </w:rPr>
              <w:t>.</w:t>
            </w:r>
            <w:r w:rsidRPr="0096349E">
              <w:t xml:space="preserve"> Education and Human Capital Externalities: Evidence from Colonial Benin</w:t>
            </w:r>
            <w:r w:rsidRPr="0096349E">
              <w:rPr>
                <w:rFonts w:eastAsiaTheme="minorEastAsia" w:hint="eastAsia"/>
              </w:rPr>
              <w:t xml:space="preserve">. </w:t>
            </w:r>
            <w:r w:rsidRPr="0096349E">
              <w:rPr>
                <w:i/>
              </w:rPr>
              <w:t>Quarterly Journal of Economics</w:t>
            </w:r>
          </w:p>
          <w:p w:rsidR="0096349E" w:rsidRPr="0096349E" w:rsidRDefault="0096349E" w:rsidP="00077167">
            <w:pPr>
              <w:pStyle w:val="ac"/>
              <w:numPr>
                <w:ilvl w:val="0"/>
                <w:numId w:val="5"/>
              </w:numPr>
              <w:ind w:firstLineChars="0"/>
              <w:rPr>
                <w:i/>
              </w:rPr>
            </w:pPr>
            <w:r w:rsidRPr="0096349E">
              <w:t>Manuelli and Seshadri (2014). Human Capital and the Wealth of Nations</w:t>
            </w:r>
            <w:r w:rsidRPr="0096349E">
              <w:rPr>
                <w:rFonts w:eastAsiaTheme="minorEastAsia" w:hint="eastAsia"/>
              </w:rPr>
              <w:t xml:space="preserve">. </w:t>
            </w:r>
            <w:r w:rsidRPr="0096349E">
              <w:rPr>
                <w:i/>
              </w:rPr>
              <w:t>American</w:t>
            </w:r>
            <w:r w:rsidR="005178E7">
              <w:rPr>
                <w:rFonts w:hint="eastAsia"/>
                <w:i/>
              </w:rPr>
              <w:t xml:space="preserve"> </w:t>
            </w:r>
            <w:r w:rsidRPr="0096349E">
              <w:rPr>
                <w:i/>
              </w:rPr>
              <w:t>Economic Review.</w:t>
            </w:r>
          </w:p>
          <w:p w:rsidR="0096349E" w:rsidRPr="0096349E" w:rsidRDefault="0096349E" w:rsidP="00077167">
            <w:pPr>
              <w:pStyle w:val="ac"/>
              <w:numPr>
                <w:ilvl w:val="0"/>
                <w:numId w:val="5"/>
              </w:numPr>
              <w:ind w:firstLineChars="0"/>
              <w:rPr>
                <w:i/>
              </w:rPr>
            </w:pPr>
            <w:r w:rsidRPr="0096349E">
              <w:t>Porzio, Rossi, and Santangelo</w:t>
            </w:r>
            <w:r w:rsidRPr="0096349E">
              <w:rPr>
                <w:rFonts w:eastAsiaTheme="minorEastAsia" w:hint="eastAsia"/>
              </w:rPr>
              <w:t xml:space="preserve"> (</w:t>
            </w:r>
            <w:r w:rsidRPr="0096349E">
              <w:t>2022</w:t>
            </w:r>
            <w:r w:rsidRPr="0096349E">
              <w:rPr>
                <w:rFonts w:eastAsiaTheme="minorEastAsia" w:hint="eastAsia"/>
              </w:rPr>
              <w:t>)</w:t>
            </w:r>
            <w:r w:rsidRPr="0096349E">
              <w:t>. The Human Side of Structural Transformation.</w:t>
            </w:r>
            <w:r w:rsidR="005178E7">
              <w:rPr>
                <w:rFonts w:hint="eastAsia"/>
              </w:rPr>
              <w:t xml:space="preserve"> </w:t>
            </w:r>
            <w:r w:rsidRPr="0096349E">
              <w:rPr>
                <w:i/>
              </w:rPr>
              <w:t>American Economic Review</w:t>
            </w:r>
            <w:r w:rsidRPr="0096349E">
              <w:t>.</w:t>
            </w:r>
          </w:p>
          <w:p w:rsidR="0096349E" w:rsidRPr="0096349E" w:rsidRDefault="0096349E" w:rsidP="00077167">
            <w:pPr>
              <w:pStyle w:val="ac"/>
            </w:pPr>
          </w:p>
          <w:p w:rsidR="0096349E" w:rsidRPr="0096349E" w:rsidRDefault="0096349E" w:rsidP="00077167"/>
          <w:p w:rsidR="0096349E" w:rsidRPr="0096349E" w:rsidRDefault="0096349E" w:rsidP="00077167"/>
          <w:p w:rsidR="0096349E" w:rsidRPr="0096349E" w:rsidRDefault="0096349E" w:rsidP="00077167">
            <w:pPr>
              <w:rPr>
                <w:rFonts w:eastAsiaTheme="minorEastAsia"/>
              </w:rPr>
            </w:pPr>
            <w:r w:rsidRPr="0096349E">
              <w:t>Module 5:  Misallocation and Productivity</w:t>
            </w:r>
          </w:p>
          <w:p w:rsidR="0096349E" w:rsidRPr="0096349E" w:rsidRDefault="0096349E" w:rsidP="00077167"/>
          <w:p w:rsidR="0096349E" w:rsidRPr="0096349E" w:rsidRDefault="0096349E" w:rsidP="00077167">
            <w:pPr>
              <w:pStyle w:val="ac"/>
              <w:numPr>
                <w:ilvl w:val="0"/>
                <w:numId w:val="6"/>
              </w:numPr>
              <w:ind w:firstLineChars="0"/>
            </w:pPr>
            <w:r w:rsidRPr="0096349E">
              <w:t xml:space="preserve">(*) Hsieh and Klenow (2009). Misallocation and Manufacturing TFP in China and India. </w:t>
            </w:r>
            <w:r w:rsidRPr="0096349E">
              <w:rPr>
                <w:i/>
              </w:rPr>
              <w:t>The Quarterly Journal of Economics.</w:t>
            </w:r>
          </w:p>
          <w:p w:rsidR="0096349E" w:rsidRPr="0096349E" w:rsidRDefault="0096349E" w:rsidP="00077167">
            <w:pPr>
              <w:pStyle w:val="ac"/>
              <w:numPr>
                <w:ilvl w:val="0"/>
                <w:numId w:val="6"/>
              </w:numPr>
              <w:ind w:firstLineChars="0"/>
              <w:rPr>
                <w:rFonts w:eastAsia="HelveticaNeue"/>
                <w:kern w:val="0"/>
                <w:szCs w:val="21"/>
              </w:rPr>
            </w:pPr>
            <w:r w:rsidRPr="0096349E">
              <w:rPr>
                <w:rFonts w:eastAsia="HelveticaNeue"/>
                <w:kern w:val="0"/>
                <w:szCs w:val="21"/>
              </w:rPr>
              <w:t xml:space="preserve">Banerjee, </w:t>
            </w:r>
            <w:r w:rsidRPr="0096349E">
              <w:rPr>
                <w:rFonts w:eastAsiaTheme="minorEastAsia" w:hint="eastAsia"/>
                <w:kern w:val="0"/>
                <w:szCs w:val="21"/>
              </w:rPr>
              <w:t>and</w:t>
            </w:r>
            <w:r w:rsidRPr="0096349E">
              <w:rPr>
                <w:rFonts w:eastAsia="HelveticaNeue"/>
                <w:kern w:val="0"/>
                <w:szCs w:val="21"/>
              </w:rPr>
              <w:t xml:space="preserve"> Duflo</w:t>
            </w:r>
            <w:r w:rsidRPr="0096349E">
              <w:rPr>
                <w:rFonts w:eastAsiaTheme="minorEastAsia" w:hint="eastAsia"/>
                <w:kern w:val="0"/>
                <w:szCs w:val="21"/>
              </w:rPr>
              <w:t xml:space="preserve"> (</w:t>
            </w:r>
            <w:r w:rsidRPr="0096349E">
              <w:rPr>
                <w:rFonts w:eastAsia="HelveticaNeue"/>
                <w:kern w:val="0"/>
                <w:szCs w:val="21"/>
              </w:rPr>
              <w:t>2005</w:t>
            </w:r>
            <w:r w:rsidRPr="0096349E">
              <w:rPr>
                <w:rFonts w:eastAsiaTheme="minorEastAsia" w:hint="eastAsia"/>
                <w:kern w:val="0"/>
                <w:szCs w:val="21"/>
              </w:rPr>
              <w:t>)</w:t>
            </w:r>
            <w:r w:rsidRPr="0096349E">
              <w:rPr>
                <w:rFonts w:eastAsia="HelveticaNeue"/>
                <w:kern w:val="0"/>
                <w:szCs w:val="21"/>
              </w:rPr>
              <w:t xml:space="preserve">. </w:t>
            </w:r>
            <w:hyperlink r:id="rId14" w:history="1">
              <w:r w:rsidRPr="0096349E">
                <w:rPr>
                  <w:rFonts w:eastAsia="HelveticaNeue"/>
                  <w:kern w:val="0"/>
                  <w:szCs w:val="21"/>
                </w:rPr>
                <w:t>Growth Theory through the Lens of Development Economics</w:t>
              </w:r>
            </w:hyperlink>
            <w:r w:rsidRPr="0096349E">
              <w:rPr>
                <w:rFonts w:eastAsiaTheme="minorEastAsia" w:hint="eastAsia"/>
                <w:kern w:val="0"/>
                <w:szCs w:val="21"/>
              </w:rPr>
              <w:t xml:space="preserve">. </w:t>
            </w:r>
            <w:hyperlink r:id="rId15" w:history="1">
              <w:r w:rsidRPr="0096349E">
                <w:rPr>
                  <w:rFonts w:eastAsia="HelveticaNeue"/>
                  <w:i/>
                  <w:kern w:val="0"/>
                  <w:szCs w:val="21"/>
                </w:rPr>
                <w:t>Handbook of Economic Growth</w:t>
              </w:r>
            </w:hyperlink>
            <w:r w:rsidRPr="0096349E">
              <w:rPr>
                <w:rFonts w:eastAsiaTheme="minorEastAsia" w:hint="eastAsia"/>
                <w:i/>
                <w:kern w:val="0"/>
                <w:szCs w:val="21"/>
              </w:rPr>
              <w:t>.</w:t>
            </w:r>
          </w:p>
          <w:p w:rsidR="0096349E" w:rsidRPr="0096349E" w:rsidRDefault="0096349E" w:rsidP="00077167">
            <w:pPr>
              <w:pStyle w:val="ac"/>
              <w:numPr>
                <w:ilvl w:val="0"/>
                <w:numId w:val="6"/>
              </w:numPr>
              <w:ind w:firstLineChars="0"/>
            </w:pPr>
            <w:r w:rsidRPr="0096349E">
              <w:t>Restuccia and Rogerson (2008). Policy Distortions and Aggregate Productivity with</w:t>
            </w:r>
          </w:p>
          <w:p w:rsidR="0096349E" w:rsidRPr="0096349E" w:rsidRDefault="0096349E" w:rsidP="00077167">
            <w:pPr>
              <w:pStyle w:val="ac"/>
              <w:rPr>
                <w:rFonts w:eastAsiaTheme="minorEastAsia"/>
              </w:rPr>
            </w:pPr>
            <w:r w:rsidRPr="0096349E">
              <w:t>Heterogen</w:t>
            </w:r>
            <w:r w:rsidRPr="0096349E">
              <w:rPr>
                <w:rFonts w:eastAsiaTheme="minorEastAsia" w:hint="eastAsia"/>
              </w:rPr>
              <w:t>e</w:t>
            </w:r>
            <w:r w:rsidRPr="0096349E">
              <w:t>ous Plants. Review of Economic Dynamics.</w:t>
            </w:r>
          </w:p>
          <w:p w:rsidR="0096349E" w:rsidRPr="0096349E" w:rsidRDefault="0096349E" w:rsidP="00077167">
            <w:pPr>
              <w:pStyle w:val="ac"/>
              <w:numPr>
                <w:ilvl w:val="0"/>
                <w:numId w:val="6"/>
              </w:numPr>
              <w:ind w:firstLineChars="0"/>
              <w:rPr>
                <w:i/>
              </w:rPr>
            </w:pPr>
            <w:r w:rsidRPr="0096349E">
              <w:t>Song</w:t>
            </w:r>
            <w:r w:rsidRPr="0096349E">
              <w:rPr>
                <w:rFonts w:hint="eastAsia"/>
              </w:rPr>
              <w:t xml:space="preserve">, </w:t>
            </w:r>
            <w:r w:rsidRPr="0096349E">
              <w:t>Storesletten, and Zilibotti</w:t>
            </w:r>
            <w:r w:rsidRPr="0096349E">
              <w:rPr>
                <w:rFonts w:hint="eastAsia"/>
              </w:rPr>
              <w:t xml:space="preserve"> (</w:t>
            </w:r>
            <w:r w:rsidRPr="0096349E">
              <w:t>2011</w:t>
            </w:r>
            <w:r w:rsidRPr="0096349E">
              <w:rPr>
                <w:rFonts w:hint="eastAsia"/>
              </w:rPr>
              <w:t>)</w:t>
            </w:r>
            <w:r w:rsidRPr="0096349E">
              <w:t>. Growing Like China.</w:t>
            </w:r>
            <w:r w:rsidR="005178E7">
              <w:rPr>
                <w:rFonts w:hint="eastAsia"/>
              </w:rPr>
              <w:t xml:space="preserve"> </w:t>
            </w:r>
            <w:r w:rsidRPr="0096349E">
              <w:rPr>
                <w:i/>
              </w:rPr>
              <w:t>American Economic Review</w:t>
            </w:r>
            <w:r w:rsidRPr="0096349E">
              <w:rPr>
                <w:rFonts w:hint="eastAsia"/>
                <w:i/>
              </w:rPr>
              <w:t>.</w:t>
            </w:r>
          </w:p>
          <w:p w:rsidR="0096349E" w:rsidRPr="0096349E" w:rsidRDefault="0096349E" w:rsidP="00077167">
            <w:pPr>
              <w:pStyle w:val="ac"/>
              <w:numPr>
                <w:ilvl w:val="0"/>
                <w:numId w:val="6"/>
              </w:numPr>
              <w:ind w:firstLineChars="0"/>
              <w:rPr>
                <w:i/>
              </w:rPr>
            </w:pPr>
            <w:r w:rsidRPr="0096349E">
              <w:t xml:space="preserve">Bloom, Eifert, McKenzie, Mahajan, and Roberts (2013). Does Management Matter: Evidence from India. </w:t>
            </w:r>
            <w:r w:rsidRPr="0096349E">
              <w:rPr>
                <w:i/>
              </w:rPr>
              <w:t>The Quarterly Journal of Economics</w:t>
            </w:r>
          </w:p>
          <w:p w:rsidR="0096349E" w:rsidRPr="0096349E" w:rsidRDefault="0096349E" w:rsidP="00077167">
            <w:pPr>
              <w:pStyle w:val="ac"/>
              <w:numPr>
                <w:ilvl w:val="0"/>
                <w:numId w:val="6"/>
              </w:numPr>
              <w:ind w:firstLineChars="0"/>
              <w:rPr>
                <w:i/>
              </w:rPr>
            </w:pPr>
            <w:r w:rsidRPr="0096349E">
              <w:t xml:space="preserve">Schmitz (2005). What Determines Productivity? Lessons from the Dramatic Recovery of the U.S. and Canadian Iron Ore Industries Following Their Early 1980s Crisis. </w:t>
            </w:r>
            <w:r w:rsidRPr="0096349E">
              <w:rPr>
                <w:i/>
              </w:rPr>
              <w:t>Journal of Political Economy.</w:t>
            </w:r>
          </w:p>
          <w:p w:rsidR="0096349E" w:rsidRPr="0096349E" w:rsidRDefault="0096349E" w:rsidP="00077167">
            <w:pPr>
              <w:pStyle w:val="ac"/>
              <w:numPr>
                <w:ilvl w:val="0"/>
                <w:numId w:val="6"/>
              </w:numPr>
              <w:ind w:firstLineChars="0"/>
            </w:pPr>
            <w:r w:rsidRPr="0096349E">
              <w:t>Buera, Kaboski, and Shin</w:t>
            </w:r>
            <w:r w:rsidRPr="0096349E">
              <w:rPr>
                <w:rFonts w:eastAsiaTheme="minorEastAsia" w:hint="eastAsia"/>
              </w:rPr>
              <w:t xml:space="preserve"> (</w:t>
            </w:r>
            <w:r w:rsidRPr="0096349E">
              <w:t>2011</w:t>
            </w:r>
            <w:r w:rsidRPr="0096349E">
              <w:rPr>
                <w:rFonts w:eastAsiaTheme="minorEastAsia" w:hint="eastAsia"/>
              </w:rPr>
              <w:t>)</w:t>
            </w:r>
            <w:r w:rsidRPr="0096349E">
              <w:t>. Finance and Development: A Tale of Two Sectors.</w:t>
            </w:r>
            <w:r w:rsidR="005178E7">
              <w:rPr>
                <w:rFonts w:hint="eastAsia"/>
              </w:rPr>
              <w:t xml:space="preserve"> </w:t>
            </w:r>
            <w:r w:rsidRPr="0096349E">
              <w:rPr>
                <w:i/>
              </w:rPr>
              <w:t>American Economic Review</w:t>
            </w:r>
            <w:r w:rsidRPr="0096349E">
              <w:t>.</w:t>
            </w:r>
          </w:p>
          <w:p w:rsidR="0096349E" w:rsidRPr="0096349E" w:rsidRDefault="0096349E" w:rsidP="00077167">
            <w:pPr>
              <w:pStyle w:val="ac"/>
              <w:numPr>
                <w:ilvl w:val="0"/>
                <w:numId w:val="6"/>
              </w:numPr>
              <w:ind w:firstLineChars="0"/>
              <w:rPr>
                <w:i/>
              </w:rPr>
            </w:pPr>
            <w:r w:rsidRPr="0096349E">
              <w:t xml:space="preserve">Hsieh and Klenow (2014). The Life Cycle of Plants in India and Mexico. The </w:t>
            </w:r>
            <w:r w:rsidRPr="0096349E">
              <w:rPr>
                <w:i/>
              </w:rPr>
              <w:t>Quarterly Journal of Economics.</w:t>
            </w:r>
          </w:p>
          <w:p w:rsidR="0096349E" w:rsidRPr="0096349E" w:rsidRDefault="0096349E" w:rsidP="00077167">
            <w:pPr>
              <w:pStyle w:val="ac"/>
              <w:numPr>
                <w:ilvl w:val="0"/>
                <w:numId w:val="6"/>
              </w:numPr>
              <w:ind w:firstLineChars="0"/>
              <w:rPr>
                <w:i/>
              </w:rPr>
            </w:pPr>
            <w:r w:rsidRPr="0096349E">
              <w:rPr>
                <w:rFonts w:hint="eastAsia"/>
              </w:rPr>
              <w:t xml:space="preserve">(*) </w:t>
            </w:r>
            <w:hyperlink r:id="rId16" w:tgtFrame="https://www.economics.utoronto.ca/diegor/_blank" w:history="1">
              <w:r w:rsidRPr="0096349E">
                <w:t>Adamopoulos</w:t>
              </w:r>
            </w:hyperlink>
            <w:r w:rsidRPr="0096349E">
              <w:rPr>
                <w:rFonts w:hint="eastAsia"/>
              </w:rPr>
              <w:t xml:space="preserve"> and Restuccia (2014). </w:t>
            </w:r>
            <w:r w:rsidRPr="0096349E">
              <w:t>The Size Distribution of Farms and International Productivity Differences</w:t>
            </w:r>
            <w:r w:rsidRPr="0096349E">
              <w:rPr>
                <w:rFonts w:hint="eastAsia"/>
              </w:rPr>
              <w:t xml:space="preserve">. </w:t>
            </w:r>
            <w:r w:rsidRPr="0096349E">
              <w:rPr>
                <w:i/>
              </w:rPr>
              <w:t>American Economic Review.</w:t>
            </w:r>
          </w:p>
          <w:p w:rsidR="0096349E" w:rsidRPr="0096349E" w:rsidRDefault="0096349E" w:rsidP="00077167">
            <w:pPr>
              <w:pStyle w:val="ac"/>
              <w:numPr>
                <w:ilvl w:val="0"/>
                <w:numId w:val="6"/>
              </w:numPr>
              <w:ind w:firstLineChars="0"/>
            </w:pPr>
            <w:r w:rsidRPr="0096349E">
              <w:t>Bridgman, Maio, Schmitz, and Teixeira (2012). What Ever Happened to the Puerto Rican</w:t>
            </w:r>
            <w:r w:rsidR="005178E7">
              <w:rPr>
                <w:rFonts w:hint="eastAsia"/>
              </w:rPr>
              <w:t xml:space="preserve"> </w:t>
            </w:r>
            <w:r w:rsidRPr="0096349E">
              <w:t xml:space="preserve">Sugar Industry? </w:t>
            </w:r>
            <w:r w:rsidRPr="0096349E">
              <w:rPr>
                <w:i/>
              </w:rPr>
              <w:t xml:space="preserve">Minneapolis Fed Staf Report 477. </w:t>
            </w:r>
          </w:p>
          <w:p w:rsidR="0096349E" w:rsidRPr="0096349E" w:rsidRDefault="0096349E" w:rsidP="00077167">
            <w:pPr>
              <w:pStyle w:val="ac"/>
              <w:numPr>
                <w:ilvl w:val="0"/>
                <w:numId w:val="6"/>
              </w:numPr>
              <w:ind w:firstLineChars="0"/>
            </w:pPr>
            <w:r w:rsidRPr="0096349E">
              <w:t>Garicano, Lelarge, and Reenen</w:t>
            </w:r>
            <w:r w:rsidRPr="0096349E">
              <w:rPr>
                <w:rFonts w:eastAsiaTheme="minorEastAsia" w:hint="eastAsia"/>
              </w:rPr>
              <w:t xml:space="preserve"> (</w:t>
            </w:r>
            <w:r w:rsidRPr="0096349E">
              <w:t>2016</w:t>
            </w:r>
            <w:r w:rsidRPr="0096349E">
              <w:rPr>
                <w:rFonts w:eastAsiaTheme="minorEastAsia" w:hint="eastAsia"/>
              </w:rPr>
              <w:t>)</w:t>
            </w:r>
            <w:r w:rsidRPr="0096349E">
              <w:t>. Firm Size Distortions and the Productivity Distribution: Evidence from France.</w:t>
            </w:r>
            <w:r w:rsidR="005178E7">
              <w:rPr>
                <w:rFonts w:hint="eastAsia"/>
              </w:rPr>
              <w:t xml:space="preserve"> </w:t>
            </w:r>
            <w:r w:rsidRPr="0096349E">
              <w:rPr>
                <w:i/>
              </w:rPr>
              <w:t>American Economic Review</w:t>
            </w:r>
            <w:r w:rsidRPr="0096349E">
              <w:t>.</w:t>
            </w:r>
          </w:p>
          <w:p w:rsidR="0096349E" w:rsidRPr="0096349E" w:rsidRDefault="0096349E" w:rsidP="00077167">
            <w:pPr>
              <w:pStyle w:val="ac"/>
              <w:numPr>
                <w:ilvl w:val="0"/>
                <w:numId w:val="6"/>
              </w:numPr>
              <w:ind w:firstLineChars="0"/>
            </w:pPr>
            <w:r w:rsidRPr="0096349E">
              <w:t>Hsiehand Moretti</w:t>
            </w:r>
            <w:r w:rsidRPr="0096349E">
              <w:rPr>
                <w:rFonts w:eastAsiaTheme="minorEastAsia" w:hint="eastAsia"/>
              </w:rPr>
              <w:t xml:space="preserve"> (</w:t>
            </w:r>
            <w:r w:rsidRPr="0096349E">
              <w:t>2019</w:t>
            </w:r>
            <w:r w:rsidRPr="0096349E">
              <w:rPr>
                <w:rFonts w:eastAsiaTheme="minorEastAsia" w:hint="eastAsia"/>
              </w:rPr>
              <w:t>)</w:t>
            </w:r>
            <w:r w:rsidRPr="0096349E">
              <w:t>. Housing Constraints and Spatial Misallocation.</w:t>
            </w:r>
            <w:r w:rsidR="005178E7">
              <w:rPr>
                <w:rFonts w:hint="eastAsia"/>
              </w:rPr>
              <w:t xml:space="preserve"> </w:t>
            </w:r>
            <w:r w:rsidRPr="0096349E">
              <w:rPr>
                <w:i/>
              </w:rPr>
              <w:t>American Economic Journal: Macroeconomics</w:t>
            </w:r>
            <w:r w:rsidRPr="0096349E">
              <w:t>.</w:t>
            </w:r>
          </w:p>
          <w:p w:rsidR="0096349E" w:rsidRDefault="0096349E" w:rsidP="00077167"/>
          <w:p w:rsidR="0096349E" w:rsidRPr="00572DA3" w:rsidRDefault="0096349E" w:rsidP="00077167"/>
          <w:p w:rsidR="0096349E" w:rsidRPr="0096349E" w:rsidRDefault="0096349E" w:rsidP="00077167">
            <w:pPr>
              <w:rPr>
                <w:rFonts w:eastAsiaTheme="minorEastAsia"/>
              </w:rPr>
            </w:pPr>
            <w:r w:rsidRPr="0096349E">
              <w:t xml:space="preserve">Module 6:  </w:t>
            </w:r>
            <w:r w:rsidRPr="0096349E">
              <w:rPr>
                <w:rFonts w:hint="eastAsia"/>
              </w:rPr>
              <w:t>Comparative Advantage and Talent Allocation</w:t>
            </w:r>
          </w:p>
          <w:p w:rsidR="0096349E" w:rsidRPr="0096349E" w:rsidRDefault="0096349E" w:rsidP="00077167"/>
          <w:p w:rsidR="0096349E" w:rsidRPr="0096349E" w:rsidRDefault="0096349E" w:rsidP="00077167">
            <w:pPr>
              <w:pStyle w:val="ac"/>
              <w:numPr>
                <w:ilvl w:val="0"/>
                <w:numId w:val="9"/>
              </w:numPr>
              <w:ind w:firstLineChars="0"/>
              <w:rPr>
                <w:i/>
              </w:rPr>
            </w:pPr>
            <w:r w:rsidRPr="0096349E">
              <w:t>Roy</w:t>
            </w:r>
            <w:r w:rsidRPr="0096349E">
              <w:rPr>
                <w:rFonts w:hint="eastAsia"/>
              </w:rPr>
              <w:t xml:space="preserve"> (</w:t>
            </w:r>
            <w:r w:rsidRPr="0096349E">
              <w:t>1951</w:t>
            </w:r>
            <w:r w:rsidRPr="0096349E">
              <w:rPr>
                <w:rFonts w:hint="eastAsia"/>
              </w:rPr>
              <w:t>)</w:t>
            </w:r>
            <w:r w:rsidRPr="0096349E">
              <w:t xml:space="preserve">. Some Thoughts </w:t>
            </w:r>
            <w:r w:rsidRPr="0096349E">
              <w:rPr>
                <w:rFonts w:hint="eastAsia"/>
              </w:rPr>
              <w:t>o</w:t>
            </w:r>
            <w:r w:rsidRPr="0096349E">
              <w:t xml:space="preserve">n The Distribution </w:t>
            </w:r>
            <w:r w:rsidRPr="0096349E">
              <w:rPr>
                <w:rFonts w:hint="eastAsia"/>
              </w:rPr>
              <w:t>o</w:t>
            </w:r>
            <w:r w:rsidRPr="0096349E">
              <w:t>f Earnings</w:t>
            </w:r>
            <w:r w:rsidRPr="0096349E">
              <w:rPr>
                <w:rFonts w:hint="eastAsia"/>
              </w:rPr>
              <w:t xml:space="preserve">. </w:t>
            </w:r>
            <w:r w:rsidRPr="0096349E">
              <w:rPr>
                <w:i/>
              </w:rPr>
              <w:t>Oxford Economic</w:t>
            </w:r>
            <w:r w:rsidR="005178E7">
              <w:rPr>
                <w:rFonts w:hint="eastAsia"/>
                <w:i/>
              </w:rPr>
              <w:t xml:space="preserve"> </w:t>
            </w:r>
            <w:r w:rsidRPr="0096349E">
              <w:rPr>
                <w:i/>
              </w:rPr>
              <w:t>Papers</w:t>
            </w:r>
            <w:r w:rsidRPr="0096349E">
              <w:rPr>
                <w:rFonts w:hint="eastAsia"/>
                <w:i/>
              </w:rPr>
              <w:t>.</w:t>
            </w:r>
          </w:p>
          <w:p w:rsidR="0096349E" w:rsidRPr="0096349E" w:rsidRDefault="0096349E" w:rsidP="00077167">
            <w:pPr>
              <w:pStyle w:val="ac"/>
              <w:numPr>
                <w:ilvl w:val="0"/>
                <w:numId w:val="9"/>
              </w:numPr>
              <w:ind w:firstLineChars="0"/>
              <w:rPr>
                <w:i/>
              </w:rPr>
            </w:pPr>
            <w:r w:rsidRPr="0096349E">
              <w:rPr>
                <w:rFonts w:hint="eastAsia"/>
              </w:rPr>
              <w:t>(*)</w:t>
            </w:r>
            <w:r w:rsidR="00947616">
              <w:rPr>
                <w:rFonts w:hint="eastAsia"/>
              </w:rPr>
              <w:t xml:space="preserve"> </w:t>
            </w:r>
            <w:r w:rsidRPr="0096349E">
              <w:t>Lucas</w:t>
            </w:r>
            <w:r w:rsidRPr="0096349E">
              <w:rPr>
                <w:rFonts w:hint="eastAsia"/>
              </w:rPr>
              <w:t xml:space="preserve"> (</w:t>
            </w:r>
            <w:r w:rsidRPr="0096349E">
              <w:t>1978</w:t>
            </w:r>
            <w:r w:rsidRPr="0096349E">
              <w:rPr>
                <w:rFonts w:hint="eastAsia"/>
              </w:rPr>
              <w:t>)</w:t>
            </w:r>
            <w:r w:rsidRPr="0096349E">
              <w:t>. On the Size Distribution of Business Firms</w:t>
            </w:r>
            <w:r w:rsidRPr="0096349E">
              <w:rPr>
                <w:rFonts w:hint="eastAsia"/>
              </w:rPr>
              <w:t xml:space="preserve">. </w:t>
            </w:r>
            <w:r w:rsidRPr="0096349E">
              <w:rPr>
                <w:i/>
              </w:rPr>
              <w:t>Bell Journal of</w:t>
            </w:r>
            <w:r w:rsidR="005178E7">
              <w:rPr>
                <w:rFonts w:hint="eastAsia"/>
                <w:i/>
              </w:rPr>
              <w:t xml:space="preserve"> </w:t>
            </w:r>
            <w:r w:rsidRPr="0096349E">
              <w:rPr>
                <w:i/>
              </w:rPr>
              <w:t>Economics.</w:t>
            </w:r>
          </w:p>
          <w:p w:rsidR="0096349E" w:rsidRPr="0096349E" w:rsidRDefault="00947616" w:rsidP="00077167">
            <w:pPr>
              <w:pStyle w:val="ac"/>
              <w:numPr>
                <w:ilvl w:val="0"/>
                <w:numId w:val="9"/>
              </w:numPr>
              <w:ind w:firstLineChars="0"/>
            </w:pPr>
            <w:r>
              <w:rPr>
                <w:rFonts w:hint="eastAsia"/>
              </w:rPr>
              <w:t xml:space="preserve">(*) </w:t>
            </w:r>
            <w:r w:rsidR="0096349E" w:rsidRPr="0096349E">
              <w:t>Murphy, Shleifer, and Vishny</w:t>
            </w:r>
            <w:r w:rsidR="0096349E" w:rsidRPr="0096349E">
              <w:rPr>
                <w:rFonts w:hint="eastAsia"/>
              </w:rPr>
              <w:t xml:space="preserve"> (</w:t>
            </w:r>
            <w:r w:rsidR="0096349E" w:rsidRPr="0096349E">
              <w:t>1991</w:t>
            </w:r>
            <w:r w:rsidR="0096349E" w:rsidRPr="0096349E">
              <w:rPr>
                <w:rFonts w:hint="eastAsia"/>
              </w:rPr>
              <w:t>)</w:t>
            </w:r>
            <w:r w:rsidR="0096349E" w:rsidRPr="0096349E">
              <w:t>. The Allocation of</w:t>
            </w:r>
            <w:r w:rsidR="005178E7">
              <w:rPr>
                <w:rFonts w:hint="eastAsia"/>
              </w:rPr>
              <w:t xml:space="preserve"> </w:t>
            </w:r>
            <w:r w:rsidR="0096349E" w:rsidRPr="0096349E">
              <w:t>Talent: Implications for Growth</w:t>
            </w:r>
            <w:r w:rsidR="0096349E" w:rsidRPr="0096349E">
              <w:rPr>
                <w:rFonts w:hint="eastAsia"/>
              </w:rPr>
              <w:t>.</w:t>
            </w:r>
            <w:r w:rsidR="005178E7">
              <w:rPr>
                <w:rFonts w:hint="eastAsia"/>
              </w:rPr>
              <w:t xml:space="preserve"> </w:t>
            </w:r>
            <w:r w:rsidR="0096349E" w:rsidRPr="0096349E">
              <w:rPr>
                <w:i/>
              </w:rPr>
              <w:t>The Quarterly Journal of Economics</w:t>
            </w:r>
            <w:r w:rsidR="0096349E" w:rsidRPr="0096349E">
              <w:rPr>
                <w:rFonts w:hint="eastAsia"/>
                <w:i/>
              </w:rPr>
              <w:t>.</w:t>
            </w:r>
          </w:p>
          <w:p w:rsidR="0096349E" w:rsidRPr="0096349E" w:rsidRDefault="0096349E" w:rsidP="00077167">
            <w:pPr>
              <w:pStyle w:val="ac"/>
              <w:numPr>
                <w:ilvl w:val="0"/>
                <w:numId w:val="9"/>
              </w:numPr>
              <w:ind w:firstLineChars="0"/>
            </w:pPr>
            <w:r w:rsidRPr="0096349E">
              <w:t>Banerjee, and</w:t>
            </w:r>
            <w:r w:rsidR="005178E7">
              <w:rPr>
                <w:rFonts w:hint="eastAsia"/>
              </w:rPr>
              <w:t xml:space="preserve"> </w:t>
            </w:r>
            <w:r w:rsidRPr="0096349E">
              <w:t>Newman</w:t>
            </w:r>
            <w:r w:rsidRPr="0096349E">
              <w:rPr>
                <w:rFonts w:hint="eastAsia"/>
              </w:rPr>
              <w:t xml:space="preserve"> (</w:t>
            </w:r>
            <w:r w:rsidRPr="0096349E">
              <w:t>1993</w:t>
            </w:r>
            <w:r w:rsidRPr="0096349E">
              <w:rPr>
                <w:rFonts w:hint="eastAsia"/>
              </w:rPr>
              <w:t>)</w:t>
            </w:r>
            <w:r w:rsidRPr="0096349E">
              <w:t>. Occupational Choice and the Process</w:t>
            </w:r>
            <w:r w:rsidR="005178E7">
              <w:rPr>
                <w:rFonts w:hint="eastAsia"/>
              </w:rPr>
              <w:t xml:space="preserve"> </w:t>
            </w:r>
            <w:r w:rsidRPr="0096349E">
              <w:t>of Development</w:t>
            </w:r>
            <w:r w:rsidRPr="0096349E">
              <w:rPr>
                <w:rFonts w:hint="eastAsia"/>
              </w:rPr>
              <w:t xml:space="preserve">. </w:t>
            </w:r>
            <w:r w:rsidRPr="0096349E">
              <w:rPr>
                <w:i/>
              </w:rPr>
              <w:t>Journal of Political Economy.</w:t>
            </w:r>
          </w:p>
          <w:p w:rsidR="0096349E" w:rsidRPr="0096349E" w:rsidRDefault="0096349E" w:rsidP="00077167">
            <w:pPr>
              <w:pStyle w:val="ac"/>
              <w:numPr>
                <w:ilvl w:val="0"/>
                <w:numId w:val="9"/>
              </w:numPr>
              <w:ind w:firstLineChars="0"/>
            </w:pPr>
            <w:r w:rsidRPr="0096349E">
              <w:rPr>
                <w:rFonts w:hint="eastAsia"/>
              </w:rPr>
              <w:t>(*)</w:t>
            </w:r>
            <w:r w:rsidR="00947616">
              <w:rPr>
                <w:rFonts w:hint="eastAsia"/>
              </w:rPr>
              <w:t xml:space="preserve"> </w:t>
            </w:r>
            <w:r w:rsidRPr="0096349E">
              <w:t>Borjas</w:t>
            </w:r>
            <w:r w:rsidRPr="0096349E">
              <w:rPr>
                <w:rFonts w:hint="eastAsia"/>
              </w:rPr>
              <w:t xml:space="preserve">(1987). </w:t>
            </w:r>
            <w:r w:rsidRPr="0096349E">
              <w:t>Self-Selection and the Earnings of Immigrants</w:t>
            </w:r>
            <w:r w:rsidRPr="0096349E">
              <w:rPr>
                <w:rFonts w:hint="eastAsia"/>
              </w:rPr>
              <w:t xml:space="preserve">. </w:t>
            </w:r>
            <w:r w:rsidRPr="0096349E">
              <w:rPr>
                <w:i/>
              </w:rPr>
              <w:t>American Economic Review.</w:t>
            </w:r>
          </w:p>
          <w:p w:rsidR="0096349E" w:rsidRPr="0096349E" w:rsidRDefault="0096349E" w:rsidP="00077167">
            <w:pPr>
              <w:pStyle w:val="ac"/>
              <w:numPr>
                <w:ilvl w:val="0"/>
                <w:numId w:val="9"/>
              </w:numPr>
              <w:ind w:firstLineChars="0"/>
              <w:rPr>
                <w:i/>
              </w:rPr>
            </w:pPr>
            <w:r w:rsidRPr="0096349E">
              <w:t>Lagakos and Waugh (2012). Selection, Agriculture, and Cross-Country Productivity</w:t>
            </w:r>
            <w:r w:rsidR="005178E7">
              <w:rPr>
                <w:rFonts w:hint="eastAsia"/>
              </w:rPr>
              <w:t xml:space="preserve"> </w:t>
            </w:r>
            <w:r w:rsidRPr="0096349E">
              <w:t>Dif</w:t>
            </w:r>
            <w:r w:rsidRPr="0096349E">
              <w:rPr>
                <w:rFonts w:hint="eastAsia"/>
              </w:rPr>
              <w:t>f</w:t>
            </w:r>
            <w:r w:rsidRPr="0096349E">
              <w:t xml:space="preserve">erences. </w:t>
            </w:r>
            <w:r w:rsidRPr="0096349E">
              <w:rPr>
                <w:i/>
              </w:rPr>
              <w:t>American Economic Review.</w:t>
            </w:r>
          </w:p>
          <w:p w:rsidR="0096349E" w:rsidRPr="0096349E" w:rsidRDefault="0096349E" w:rsidP="00077167">
            <w:pPr>
              <w:pStyle w:val="ac"/>
              <w:numPr>
                <w:ilvl w:val="0"/>
                <w:numId w:val="9"/>
              </w:numPr>
              <w:ind w:firstLineChars="0"/>
              <w:rPr>
                <w:rFonts w:eastAsia="HelveticaNeue"/>
              </w:rPr>
            </w:pPr>
            <w:r w:rsidRPr="0096349E">
              <w:rPr>
                <w:rFonts w:eastAsia="HelveticaNeue"/>
              </w:rPr>
              <w:t>Gai</w:t>
            </w:r>
            <w:r w:rsidRPr="0096349E">
              <w:rPr>
                <w:rFonts w:eastAsiaTheme="minorEastAsia" w:hint="eastAsia"/>
              </w:rPr>
              <w:t xml:space="preserve">, </w:t>
            </w:r>
            <w:r w:rsidRPr="0096349E">
              <w:rPr>
                <w:rFonts w:eastAsia="HelveticaNeue"/>
              </w:rPr>
              <w:t>Guo</w:t>
            </w:r>
            <w:r w:rsidRPr="0096349E">
              <w:rPr>
                <w:rFonts w:eastAsiaTheme="minorEastAsia" w:hint="eastAsia"/>
              </w:rPr>
              <w:t xml:space="preserve">, </w:t>
            </w:r>
            <w:r w:rsidRPr="0096349E">
              <w:rPr>
                <w:rFonts w:eastAsia="HelveticaNeue"/>
              </w:rPr>
              <w:t>Li</w:t>
            </w:r>
            <w:r w:rsidRPr="0096349E">
              <w:rPr>
                <w:rFonts w:eastAsiaTheme="minorEastAsia" w:hint="eastAsia"/>
              </w:rPr>
              <w:t xml:space="preserve">, </w:t>
            </w:r>
            <w:r w:rsidRPr="0096349E">
              <w:rPr>
                <w:rFonts w:eastAsia="HelveticaNeue"/>
              </w:rPr>
              <w:t>Shi</w:t>
            </w:r>
            <w:r w:rsidRPr="0096349E">
              <w:rPr>
                <w:rFonts w:eastAsiaTheme="minorEastAsia" w:hint="eastAsia"/>
              </w:rPr>
              <w:t xml:space="preserve">, and </w:t>
            </w:r>
            <w:r w:rsidRPr="0096349E">
              <w:rPr>
                <w:rFonts w:eastAsia="HelveticaNeue"/>
              </w:rPr>
              <w:t>Zhu</w:t>
            </w:r>
            <w:r w:rsidRPr="0096349E">
              <w:rPr>
                <w:rFonts w:eastAsiaTheme="minorEastAsia" w:hint="eastAsia"/>
              </w:rPr>
              <w:t xml:space="preserve"> (</w:t>
            </w:r>
            <w:r w:rsidRPr="0096349E">
              <w:rPr>
                <w:rFonts w:eastAsia="HelveticaNeue"/>
              </w:rPr>
              <w:t>2021</w:t>
            </w:r>
            <w:r w:rsidRPr="0096349E">
              <w:rPr>
                <w:rFonts w:eastAsiaTheme="minorEastAsia" w:hint="eastAsia"/>
              </w:rPr>
              <w:t>)</w:t>
            </w:r>
            <w:r w:rsidRPr="0096349E">
              <w:rPr>
                <w:rFonts w:eastAsia="HelveticaNeue"/>
              </w:rPr>
              <w:t xml:space="preserve">. </w:t>
            </w:r>
            <w:hyperlink r:id="rId17" w:history="1">
              <w:r w:rsidRPr="0096349E">
                <w:rPr>
                  <w:rFonts w:eastAsia="HelveticaNeue"/>
                </w:rPr>
                <w:t>Migration Costs, Sorting, and the Agricultural Productivity Gap</w:t>
              </w:r>
            </w:hyperlink>
            <w:r w:rsidRPr="0096349E">
              <w:rPr>
                <w:rFonts w:eastAsiaTheme="minorEastAsia" w:hint="eastAsia"/>
              </w:rPr>
              <w:t>.</w:t>
            </w:r>
            <w:hyperlink r:id="rId18" w:history="1">
              <w:r w:rsidRPr="0096349E">
                <w:rPr>
                  <w:rFonts w:eastAsia="HelveticaNeue"/>
                  <w:i/>
                </w:rPr>
                <w:t>Working Papers</w:t>
              </w:r>
            </w:hyperlink>
            <w:r w:rsidRPr="0096349E">
              <w:rPr>
                <w:rFonts w:eastAsia="HelveticaNeue"/>
                <w:i/>
              </w:rPr>
              <w:t>, University of Toronto</w:t>
            </w:r>
            <w:r w:rsidRPr="0096349E">
              <w:rPr>
                <w:rFonts w:eastAsiaTheme="minorEastAsia" w:hint="eastAsia"/>
              </w:rPr>
              <w:t>.</w:t>
            </w:r>
          </w:p>
          <w:p w:rsidR="0096349E" w:rsidRPr="0096349E" w:rsidRDefault="0096349E" w:rsidP="00077167">
            <w:pPr>
              <w:pStyle w:val="ac"/>
              <w:numPr>
                <w:ilvl w:val="0"/>
                <w:numId w:val="9"/>
              </w:numPr>
              <w:ind w:firstLineChars="0"/>
            </w:pPr>
            <w:r w:rsidRPr="0096349E">
              <w:rPr>
                <w:rFonts w:hint="eastAsia"/>
              </w:rPr>
              <w:t xml:space="preserve">Young (2014). Structural Transformation, the Mismeasurement of Productivity Growth, and the Cost Disease of Services. </w:t>
            </w:r>
            <w:r w:rsidRPr="0096349E">
              <w:rPr>
                <w:i/>
              </w:rPr>
              <w:t>American Economic Review.</w:t>
            </w:r>
          </w:p>
          <w:p w:rsidR="0096349E" w:rsidRPr="0096349E" w:rsidRDefault="0096349E" w:rsidP="00077167">
            <w:pPr>
              <w:pStyle w:val="ac"/>
              <w:numPr>
                <w:ilvl w:val="0"/>
                <w:numId w:val="9"/>
              </w:numPr>
              <w:ind w:firstLineChars="0"/>
              <w:rPr>
                <w:i/>
              </w:rPr>
            </w:pPr>
            <w:r w:rsidRPr="0096349E">
              <w:t>Gabaix and Landier</w:t>
            </w:r>
            <w:r w:rsidRPr="0096349E">
              <w:rPr>
                <w:rFonts w:hint="eastAsia"/>
              </w:rPr>
              <w:t xml:space="preserve"> (</w:t>
            </w:r>
            <w:r w:rsidRPr="0096349E">
              <w:t>2008</w:t>
            </w:r>
            <w:r w:rsidRPr="0096349E">
              <w:rPr>
                <w:rFonts w:hint="eastAsia"/>
              </w:rPr>
              <w:t>)</w:t>
            </w:r>
            <w:r w:rsidRPr="0096349E">
              <w:t>. Why has CEO Pay Increased So Much?</w:t>
            </w:r>
            <w:r w:rsidR="005178E7">
              <w:rPr>
                <w:rFonts w:hint="eastAsia"/>
              </w:rPr>
              <w:t xml:space="preserve"> </w:t>
            </w:r>
            <w:r w:rsidRPr="0096349E">
              <w:rPr>
                <w:i/>
              </w:rPr>
              <w:t>The Quarterly Journal of Economics.</w:t>
            </w:r>
          </w:p>
          <w:p w:rsidR="0096349E" w:rsidRPr="0096349E" w:rsidRDefault="0096349E" w:rsidP="00077167">
            <w:pPr>
              <w:pStyle w:val="ac"/>
              <w:numPr>
                <w:ilvl w:val="0"/>
                <w:numId w:val="9"/>
              </w:numPr>
              <w:ind w:firstLineChars="0"/>
              <w:rPr>
                <w:i/>
              </w:rPr>
            </w:pPr>
            <w:r w:rsidRPr="0096349E">
              <w:t>Hsieh, Hurst, Jones, and Klenow. (201</w:t>
            </w:r>
            <w:r w:rsidRPr="0096349E">
              <w:rPr>
                <w:rFonts w:hint="eastAsia"/>
              </w:rPr>
              <w:t>9</w:t>
            </w:r>
            <w:r w:rsidRPr="0096349E">
              <w:t xml:space="preserve">). The Allocation of Talent and U.S. Economic Growth. </w:t>
            </w:r>
            <w:r w:rsidRPr="0096349E">
              <w:rPr>
                <w:rFonts w:hint="eastAsia"/>
                <w:i/>
              </w:rPr>
              <w:t>Econometrica</w:t>
            </w:r>
            <w:r w:rsidRPr="0096349E">
              <w:rPr>
                <w:i/>
              </w:rPr>
              <w:t>.</w:t>
            </w:r>
          </w:p>
          <w:p w:rsidR="0096349E" w:rsidRPr="0096349E" w:rsidRDefault="0096349E" w:rsidP="00077167"/>
          <w:p w:rsidR="0096349E" w:rsidRPr="0096349E" w:rsidRDefault="0096349E" w:rsidP="00077167"/>
          <w:p w:rsidR="0096349E" w:rsidRPr="0096349E" w:rsidRDefault="0096349E" w:rsidP="00077167">
            <w:r w:rsidRPr="0096349E">
              <w:t>Module 7: Sectors and Structural Change</w:t>
            </w:r>
          </w:p>
          <w:p w:rsidR="0096349E" w:rsidRPr="0096349E" w:rsidRDefault="0096349E" w:rsidP="00077167"/>
          <w:p w:rsidR="0096349E" w:rsidRPr="0096349E" w:rsidRDefault="0096349E" w:rsidP="00077167">
            <w:pPr>
              <w:pStyle w:val="ac"/>
              <w:numPr>
                <w:ilvl w:val="0"/>
                <w:numId w:val="7"/>
              </w:numPr>
              <w:ind w:firstLineChars="0"/>
            </w:pPr>
            <w:r w:rsidRPr="0096349E">
              <w:rPr>
                <w:rFonts w:hint="eastAsia"/>
              </w:rPr>
              <w:t xml:space="preserve">(*) Baumol (1967). Macroeconomics of Unbalanced Growth: The Anatomy of Urban Crisis. </w:t>
            </w:r>
            <w:r w:rsidRPr="0096349E">
              <w:rPr>
                <w:i/>
              </w:rPr>
              <w:t>American Economic Review</w:t>
            </w:r>
            <w:r w:rsidRPr="0096349E">
              <w:rPr>
                <w:rFonts w:hint="eastAsia"/>
                <w:i/>
              </w:rPr>
              <w:t>.</w:t>
            </w:r>
          </w:p>
          <w:p w:rsidR="0096349E" w:rsidRPr="0096349E" w:rsidRDefault="0096349E" w:rsidP="00077167">
            <w:pPr>
              <w:pStyle w:val="ac"/>
              <w:numPr>
                <w:ilvl w:val="0"/>
                <w:numId w:val="7"/>
              </w:numPr>
              <w:ind w:firstLineChars="0"/>
              <w:rPr>
                <w:i/>
              </w:rPr>
            </w:pPr>
            <w:r w:rsidRPr="0096349E">
              <w:t>Kuznets</w:t>
            </w:r>
            <w:r w:rsidRPr="0096349E">
              <w:rPr>
                <w:rFonts w:hint="eastAsia"/>
              </w:rPr>
              <w:t xml:space="preserve"> (</w:t>
            </w:r>
            <w:r w:rsidRPr="0096349E">
              <w:t>1973</w:t>
            </w:r>
            <w:r w:rsidRPr="0096349E">
              <w:rPr>
                <w:rFonts w:hint="eastAsia"/>
              </w:rPr>
              <w:t>)</w:t>
            </w:r>
            <w:r w:rsidRPr="0096349E">
              <w:t xml:space="preserve">. Modern economic growth: findings and reflections. </w:t>
            </w:r>
            <w:r w:rsidRPr="0096349E">
              <w:rPr>
                <w:i/>
              </w:rPr>
              <w:t>Amer</w:t>
            </w:r>
            <w:r w:rsidRPr="0096349E">
              <w:rPr>
                <w:rFonts w:hint="eastAsia"/>
                <w:i/>
              </w:rPr>
              <w:t>ic</w:t>
            </w:r>
            <w:r w:rsidRPr="0096349E">
              <w:rPr>
                <w:i/>
              </w:rPr>
              <w:t>an Economic Review.</w:t>
            </w:r>
          </w:p>
          <w:p w:rsidR="0096349E" w:rsidRPr="0096349E" w:rsidRDefault="0096349E" w:rsidP="00077167">
            <w:pPr>
              <w:pStyle w:val="ac"/>
              <w:numPr>
                <w:ilvl w:val="0"/>
                <w:numId w:val="7"/>
              </w:numPr>
              <w:ind w:firstLineChars="0"/>
              <w:rPr>
                <w:i/>
              </w:rPr>
            </w:pPr>
            <w:r w:rsidRPr="0096349E">
              <w:t>Kongsamut</w:t>
            </w:r>
            <w:r w:rsidRPr="0096349E">
              <w:rPr>
                <w:rFonts w:hint="eastAsia"/>
              </w:rPr>
              <w:t xml:space="preserve">, </w:t>
            </w:r>
            <w:r w:rsidRPr="0096349E">
              <w:t>Rebelo, and Xie</w:t>
            </w:r>
            <w:r w:rsidRPr="0096349E">
              <w:rPr>
                <w:rFonts w:hint="eastAsia"/>
              </w:rPr>
              <w:t xml:space="preserve"> (</w:t>
            </w:r>
            <w:r w:rsidRPr="0096349E">
              <w:t>2001</w:t>
            </w:r>
            <w:r w:rsidRPr="0096349E">
              <w:rPr>
                <w:rFonts w:hint="eastAsia"/>
              </w:rPr>
              <w:t>).</w:t>
            </w:r>
            <w:r w:rsidRPr="0096349E">
              <w:t xml:space="preserve"> Beyond Balanced Growth.</w:t>
            </w:r>
            <w:r w:rsidR="005178E7">
              <w:rPr>
                <w:rFonts w:hint="eastAsia"/>
              </w:rPr>
              <w:t xml:space="preserve"> </w:t>
            </w:r>
            <w:r w:rsidRPr="0096349E">
              <w:rPr>
                <w:i/>
              </w:rPr>
              <w:t>Review of Economic Studies</w:t>
            </w:r>
            <w:r w:rsidRPr="0096349E">
              <w:rPr>
                <w:rFonts w:hint="eastAsia"/>
                <w:i/>
              </w:rPr>
              <w:t>.</w:t>
            </w:r>
          </w:p>
          <w:p w:rsidR="0096349E" w:rsidRPr="0096349E" w:rsidRDefault="0096349E" w:rsidP="00077167">
            <w:pPr>
              <w:pStyle w:val="ac"/>
              <w:numPr>
                <w:ilvl w:val="0"/>
                <w:numId w:val="7"/>
              </w:numPr>
              <w:ind w:firstLineChars="0"/>
              <w:rPr>
                <w:i/>
              </w:rPr>
            </w:pPr>
            <w:r w:rsidRPr="0096349E">
              <w:t>Ngaiand Pissarides</w:t>
            </w:r>
            <w:r w:rsidRPr="0096349E">
              <w:rPr>
                <w:rFonts w:hint="eastAsia"/>
              </w:rPr>
              <w:t xml:space="preserve"> (</w:t>
            </w:r>
            <w:r w:rsidRPr="0096349E">
              <w:t>2007</w:t>
            </w:r>
            <w:r w:rsidRPr="0096349E">
              <w:rPr>
                <w:rFonts w:hint="eastAsia"/>
              </w:rPr>
              <w:t>)</w:t>
            </w:r>
            <w:r w:rsidRPr="0096349E">
              <w:t xml:space="preserve">. Structural Change in a Multisector Model of Growth. </w:t>
            </w:r>
            <w:r w:rsidRPr="0096349E">
              <w:rPr>
                <w:i/>
              </w:rPr>
              <w:t>American Economic Review.</w:t>
            </w:r>
          </w:p>
          <w:p w:rsidR="0096349E" w:rsidRPr="0096349E" w:rsidRDefault="0096349E" w:rsidP="00077167">
            <w:pPr>
              <w:pStyle w:val="ac"/>
              <w:numPr>
                <w:ilvl w:val="0"/>
                <w:numId w:val="7"/>
              </w:numPr>
              <w:ind w:firstLineChars="0"/>
            </w:pPr>
            <w:r w:rsidRPr="0096349E">
              <w:rPr>
                <w:rFonts w:hint="eastAsia"/>
              </w:rPr>
              <w:t xml:space="preserve">(*) </w:t>
            </w:r>
            <w:r w:rsidRPr="0096349E">
              <w:t>Herrendorf, Rogerson, and Valentinyi (2014). Growth and Structural Transformation.</w:t>
            </w:r>
            <w:r w:rsidR="005178E7">
              <w:rPr>
                <w:rFonts w:hint="eastAsia"/>
              </w:rPr>
              <w:t xml:space="preserve"> </w:t>
            </w:r>
            <w:r w:rsidRPr="0096349E">
              <w:rPr>
                <w:i/>
              </w:rPr>
              <w:t>Handbook of Economic Growth.</w:t>
            </w:r>
          </w:p>
          <w:p w:rsidR="0096349E" w:rsidRPr="0096349E" w:rsidRDefault="0096349E" w:rsidP="00077167">
            <w:pPr>
              <w:pStyle w:val="ac"/>
              <w:numPr>
                <w:ilvl w:val="0"/>
                <w:numId w:val="7"/>
              </w:numPr>
              <w:ind w:firstLineChars="0"/>
              <w:rPr>
                <w:i/>
              </w:rPr>
            </w:pPr>
            <w:r w:rsidRPr="0096349E">
              <w:rPr>
                <w:rFonts w:hint="eastAsia"/>
              </w:rPr>
              <w:t xml:space="preserve">(*) </w:t>
            </w:r>
            <w:r w:rsidRPr="0096349E">
              <w:t>Gollin, Lagakos, and Waugh (2013). The Agricultural Productivity Gap.</w:t>
            </w:r>
            <w:r w:rsidRPr="0096349E">
              <w:rPr>
                <w:i/>
              </w:rPr>
              <w:t xml:space="preserve"> The Quarterly Journal of Economics.</w:t>
            </w:r>
          </w:p>
          <w:p w:rsidR="0096349E" w:rsidRPr="0096349E" w:rsidRDefault="0096349E" w:rsidP="00077167">
            <w:pPr>
              <w:pStyle w:val="ac"/>
              <w:numPr>
                <w:ilvl w:val="0"/>
                <w:numId w:val="7"/>
              </w:numPr>
              <w:ind w:firstLineChars="0"/>
              <w:rPr>
                <w:i/>
              </w:rPr>
            </w:pPr>
            <w:r w:rsidRPr="0096349E">
              <w:t>Herrendorf and Schoellman (201</w:t>
            </w:r>
            <w:r w:rsidRPr="0096349E">
              <w:rPr>
                <w:rFonts w:hint="eastAsia"/>
              </w:rPr>
              <w:t>8</w:t>
            </w:r>
            <w:r w:rsidRPr="0096349E">
              <w:t>). Wages, Human Capital, and the Allocation of Labor</w:t>
            </w:r>
            <w:r w:rsidR="005178E7">
              <w:rPr>
                <w:rFonts w:hint="eastAsia"/>
              </w:rPr>
              <w:t xml:space="preserve"> </w:t>
            </w:r>
            <w:r w:rsidRPr="0096349E">
              <w:t xml:space="preserve">Across Sectors. </w:t>
            </w:r>
            <w:r w:rsidRPr="0096349E">
              <w:rPr>
                <w:i/>
              </w:rPr>
              <w:t>American Economic Journal: Macroeconomics.</w:t>
            </w:r>
          </w:p>
          <w:p w:rsidR="0096349E" w:rsidRPr="0096349E" w:rsidRDefault="0096349E" w:rsidP="00077167">
            <w:pPr>
              <w:pStyle w:val="ac"/>
              <w:numPr>
                <w:ilvl w:val="0"/>
                <w:numId w:val="8"/>
              </w:numPr>
              <w:ind w:firstLineChars="0"/>
              <w:rPr>
                <w:i/>
              </w:rPr>
            </w:pPr>
            <w:r w:rsidRPr="0096349E">
              <w:t>Rogerson</w:t>
            </w:r>
            <w:r w:rsidRPr="0096349E">
              <w:rPr>
                <w:rFonts w:hint="eastAsia"/>
              </w:rPr>
              <w:t xml:space="preserve"> (</w:t>
            </w:r>
            <w:r w:rsidRPr="0096349E">
              <w:t>2008</w:t>
            </w:r>
            <w:r w:rsidRPr="0096349E">
              <w:rPr>
                <w:rFonts w:hint="eastAsia"/>
              </w:rPr>
              <w:t>)</w:t>
            </w:r>
            <w:r w:rsidRPr="0096349E">
              <w:t xml:space="preserve">. Structural Transformation and the Deterioration of European Labor Market Outcomes. </w:t>
            </w:r>
            <w:r w:rsidRPr="0096349E">
              <w:rPr>
                <w:i/>
              </w:rPr>
              <w:t>Journal of Political Economy.</w:t>
            </w:r>
          </w:p>
          <w:p w:rsidR="0096349E" w:rsidRPr="0096349E" w:rsidRDefault="0096349E" w:rsidP="00077167">
            <w:pPr>
              <w:pStyle w:val="ac"/>
              <w:numPr>
                <w:ilvl w:val="0"/>
                <w:numId w:val="8"/>
              </w:numPr>
              <w:ind w:firstLineChars="0"/>
              <w:rPr>
                <w:i/>
              </w:rPr>
            </w:pPr>
            <w:r w:rsidRPr="0096349E">
              <w:t>Buera</w:t>
            </w:r>
            <w:r w:rsidRPr="0096349E">
              <w:rPr>
                <w:rFonts w:hint="eastAsia"/>
              </w:rPr>
              <w:t xml:space="preserve"> and </w:t>
            </w:r>
            <w:r w:rsidRPr="0096349E">
              <w:t>Kaboski</w:t>
            </w:r>
            <w:r w:rsidRPr="0096349E">
              <w:rPr>
                <w:rFonts w:hint="eastAsia"/>
              </w:rPr>
              <w:t xml:space="preserve"> (</w:t>
            </w:r>
            <w:r w:rsidRPr="0096349E">
              <w:t>2012</w:t>
            </w:r>
            <w:r w:rsidRPr="0096349E">
              <w:rPr>
                <w:rFonts w:hint="eastAsia"/>
              </w:rPr>
              <w:t>)</w:t>
            </w:r>
            <w:r w:rsidRPr="0096349E">
              <w:t>. The rise of the service economy</w:t>
            </w:r>
            <w:r w:rsidRPr="0096349E">
              <w:rPr>
                <w:rFonts w:hint="eastAsia"/>
              </w:rPr>
              <w:t>.</w:t>
            </w:r>
            <w:r w:rsidR="005178E7">
              <w:rPr>
                <w:rFonts w:hint="eastAsia"/>
              </w:rPr>
              <w:t xml:space="preserve"> </w:t>
            </w:r>
            <w:r w:rsidRPr="0096349E">
              <w:rPr>
                <w:i/>
              </w:rPr>
              <w:t>American Economic Review.</w:t>
            </w:r>
          </w:p>
          <w:p w:rsidR="0096349E" w:rsidRPr="0096349E" w:rsidRDefault="0096349E" w:rsidP="00077167">
            <w:pPr>
              <w:pStyle w:val="ac"/>
              <w:numPr>
                <w:ilvl w:val="0"/>
                <w:numId w:val="8"/>
              </w:numPr>
              <w:ind w:firstLineChars="0"/>
              <w:rPr>
                <w:i/>
              </w:rPr>
            </w:pPr>
            <w:r w:rsidRPr="0096349E">
              <w:t>Matsuyama</w:t>
            </w:r>
            <w:r w:rsidRPr="0096349E">
              <w:rPr>
                <w:rFonts w:hint="eastAsia"/>
              </w:rPr>
              <w:t xml:space="preserve"> (2002).The Rise of Mass Consumption Societies. </w:t>
            </w:r>
            <w:r w:rsidRPr="0096349E">
              <w:rPr>
                <w:i/>
              </w:rPr>
              <w:t>Journal of Political Economy.</w:t>
            </w:r>
          </w:p>
          <w:p w:rsidR="0096349E" w:rsidRPr="0096349E" w:rsidRDefault="0096349E" w:rsidP="00077167">
            <w:pPr>
              <w:pStyle w:val="ac"/>
              <w:numPr>
                <w:ilvl w:val="0"/>
                <w:numId w:val="7"/>
              </w:numPr>
              <w:ind w:firstLineChars="0"/>
              <w:rPr>
                <w:i/>
              </w:rPr>
            </w:pPr>
            <w:r w:rsidRPr="0096349E">
              <w:rPr>
                <w:rFonts w:eastAsiaTheme="minorEastAsia" w:hint="eastAsia"/>
              </w:rPr>
              <w:t xml:space="preserve">(*) </w:t>
            </w:r>
            <w:r w:rsidRPr="0096349E">
              <w:t xml:space="preserve">Restuccia, Yang, and Zhu (2008). Agriculture and Aggregate Productivity: A Quantitative Cross-Country Analysis. </w:t>
            </w:r>
            <w:r w:rsidRPr="0096349E">
              <w:rPr>
                <w:i/>
              </w:rPr>
              <w:t>Journal of Monetary Economics.</w:t>
            </w:r>
          </w:p>
          <w:p w:rsidR="0096349E" w:rsidRPr="0096349E" w:rsidRDefault="0096349E" w:rsidP="00077167">
            <w:pPr>
              <w:pStyle w:val="ac"/>
              <w:numPr>
                <w:ilvl w:val="0"/>
                <w:numId w:val="7"/>
              </w:numPr>
              <w:ind w:firstLineChars="0"/>
            </w:pPr>
            <w:r w:rsidRPr="0096349E">
              <w:t>Bus</w:t>
            </w:r>
            <w:r w:rsidRPr="0096349E">
              <w:rPr>
                <w:rFonts w:hint="eastAsia"/>
              </w:rPr>
              <w:t xml:space="preserve">tos, </w:t>
            </w:r>
            <w:r w:rsidRPr="0096349E">
              <w:t>Caprettini</w:t>
            </w:r>
            <w:r w:rsidRPr="0096349E">
              <w:rPr>
                <w:rFonts w:hint="eastAsia"/>
              </w:rPr>
              <w:t xml:space="preserve"> and </w:t>
            </w:r>
            <w:r w:rsidRPr="0096349E">
              <w:t xml:space="preserve">Ponticelli </w:t>
            </w:r>
            <w:r w:rsidRPr="0096349E">
              <w:rPr>
                <w:rFonts w:hint="eastAsia"/>
              </w:rPr>
              <w:t xml:space="preserve">(2016). </w:t>
            </w:r>
            <w:r w:rsidRPr="0096349E">
              <w:t>Agricultural Productivity and Structural Transformation: Evidence from Brazil</w:t>
            </w:r>
            <w:r w:rsidRPr="0096349E">
              <w:rPr>
                <w:rFonts w:hint="eastAsia"/>
              </w:rPr>
              <w:t xml:space="preserve">. </w:t>
            </w:r>
            <w:r w:rsidRPr="0096349E">
              <w:rPr>
                <w:i/>
              </w:rPr>
              <w:t>American Economic Review.</w:t>
            </w:r>
          </w:p>
          <w:p w:rsidR="0096349E" w:rsidRPr="0096349E" w:rsidRDefault="0096349E" w:rsidP="00077167">
            <w:pPr>
              <w:pStyle w:val="ac"/>
              <w:numPr>
                <w:ilvl w:val="0"/>
                <w:numId w:val="7"/>
              </w:numPr>
              <w:ind w:firstLineChars="0"/>
              <w:rPr>
                <w:rFonts w:eastAsia="HelveticaNeue"/>
                <w:kern w:val="0"/>
                <w:szCs w:val="21"/>
              </w:rPr>
            </w:pPr>
            <w:r w:rsidRPr="0096349E">
              <w:rPr>
                <w:rFonts w:eastAsia="HelveticaNeue" w:hint="eastAsia"/>
                <w:kern w:val="0"/>
                <w:szCs w:val="21"/>
              </w:rPr>
              <w:t xml:space="preserve">Gollin, </w:t>
            </w:r>
            <w:r w:rsidRPr="0096349E">
              <w:rPr>
                <w:rFonts w:eastAsia="HelveticaNeue"/>
                <w:kern w:val="0"/>
                <w:szCs w:val="21"/>
              </w:rPr>
              <w:t xml:space="preserve">Hansen </w:t>
            </w:r>
            <w:r w:rsidRPr="0096349E">
              <w:rPr>
                <w:rFonts w:eastAsia="HelveticaNeue" w:hint="eastAsia"/>
                <w:kern w:val="0"/>
                <w:szCs w:val="21"/>
              </w:rPr>
              <w:t xml:space="preserve">and </w:t>
            </w:r>
            <w:r w:rsidRPr="0096349E">
              <w:rPr>
                <w:rFonts w:eastAsia="HelveticaNeue"/>
                <w:kern w:val="0"/>
                <w:szCs w:val="21"/>
              </w:rPr>
              <w:t>Wingender</w:t>
            </w:r>
            <w:r w:rsidRPr="0096349E">
              <w:rPr>
                <w:rFonts w:eastAsia="HelveticaNeue" w:hint="eastAsia"/>
                <w:kern w:val="0"/>
                <w:szCs w:val="21"/>
              </w:rPr>
              <w:t xml:space="preserve"> (20</w:t>
            </w:r>
            <w:r w:rsidRPr="0096349E">
              <w:rPr>
                <w:rFonts w:eastAsiaTheme="minorEastAsia" w:hint="eastAsia"/>
                <w:kern w:val="0"/>
                <w:szCs w:val="21"/>
              </w:rPr>
              <w:t>21</w:t>
            </w:r>
            <w:r w:rsidRPr="0096349E">
              <w:rPr>
                <w:rFonts w:eastAsia="HelveticaNeue" w:hint="eastAsia"/>
                <w:kern w:val="0"/>
                <w:szCs w:val="21"/>
              </w:rPr>
              <w:t xml:space="preserve">). </w:t>
            </w:r>
            <w:hyperlink r:id="rId19" w:history="1">
              <w:r w:rsidRPr="0096349E">
                <w:rPr>
                  <w:rFonts w:eastAsia="HelveticaNeue"/>
                  <w:kern w:val="0"/>
                  <w:szCs w:val="21"/>
                </w:rPr>
                <w:t>Two Blades of Grass: The Long-Term Economic Impacts of the Green Revolution</w:t>
              </w:r>
            </w:hyperlink>
            <w:r w:rsidRPr="0096349E">
              <w:rPr>
                <w:rFonts w:eastAsia="HelveticaNeue" w:hint="eastAsia"/>
                <w:kern w:val="0"/>
                <w:szCs w:val="21"/>
              </w:rPr>
              <w:t xml:space="preserve">. </w:t>
            </w:r>
            <w:hyperlink r:id="rId20" w:history="1">
              <w:r w:rsidRPr="0096349E">
                <w:rPr>
                  <w:rFonts w:eastAsia="HelveticaNeue"/>
                  <w:i/>
                  <w:kern w:val="0"/>
                  <w:szCs w:val="21"/>
                </w:rPr>
                <w:t>Journal of Political Economy</w:t>
              </w:r>
            </w:hyperlink>
            <w:r w:rsidRPr="0096349E">
              <w:rPr>
                <w:rFonts w:eastAsia="HelveticaNeue" w:hint="eastAsia"/>
                <w:i/>
                <w:kern w:val="0"/>
                <w:szCs w:val="21"/>
              </w:rPr>
              <w:t>.</w:t>
            </w:r>
          </w:p>
          <w:p w:rsidR="0096349E" w:rsidRPr="0096349E" w:rsidRDefault="0096349E" w:rsidP="00077167">
            <w:pPr>
              <w:pStyle w:val="ac"/>
              <w:numPr>
                <w:ilvl w:val="0"/>
                <w:numId w:val="8"/>
              </w:numPr>
              <w:ind w:firstLineChars="0"/>
            </w:pPr>
            <w:r w:rsidRPr="0096349E">
              <w:t>Duarte and Restuccia (2010). The Role of Structural Transformation in Aggregate</w:t>
            </w:r>
          </w:p>
          <w:p w:rsidR="0096349E" w:rsidRPr="0096349E" w:rsidRDefault="0096349E" w:rsidP="00077167">
            <w:pPr>
              <w:pStyle w:val="ac"/>
            </w:pPr>
            <w:r w:rsidRPr="0096349E">
              <w:t>Productivity. Quarterly Journal of Economics.</w:t>
            </w:r>
          </w:p>
          <w:p w:rsidR="0096349E" w:rsidRPr="0096349E" w:rsidRDefault="0096349E" w:rsidP="0096349E">
            <w:pPr>
              <w:pStyle w:val="-zyx"/>
              <w:jc w:val="both"/>
              <w:rPr>
                <w:rFonts w:eastAsia="HelveticaNeue" w:cs="Times New Roman"/>
                <w:b w:val="0"/>
                <w:kern w:val="0"/>
                <w:sz w:val="21"/>
                <w:szCs w:val="21"/>
                <w:lang w:eastAsia="zh-CN"/>
              </w:rPr>
            </w:pPr>
          </w:p>
          <w:p w:rsidR="0096349E" w:rsidRPr="0096349E" w:rsidRDefault="0096349E" w:rsidP="00077167">
            <w:pPr>
              <w:pStyle w:val="ac"/>
            </w:pPr>
          </w:p>
          <w:p w:rsidR="0096349E" w:rsidRPr="0096349E" w:rsidRDefault="0096349E" w:rsidP="0096349E">
            <w:pPr>
              <w:pStyle w:val="-zyx"/>
              <w:jc w:val="both"/>
              <w:rPr>
                <w:rFonts w:eastAsia="HelveticaNeue" w:cs="Times New Roman"/>
                <w:kern w:val="0"/>
                <w:sz w:val="21"/>
                <w:szCs w:val="21"/>
                <w:lang w:eastAsia="zh-CN"/>
              </w:rPr>
            </w:pPr>
            <w:r w:rsidRPr="0096349E">
              <w:rPr>
                <w:rFonts w:eastAsia="HelveticaNeue" w:cs="Times New Roman"/>
                <w:kern w:val="0"/>
                <w:sz w:val="21"/>
                <w:szCs w:val="21"/>
                <w:lang w:eastAsia="zh-CN"/>
              </w:rPr>
              <w:t xml:space="preserve">Module </w:t>
            </w:r>
            <w:r w:rsidRPr="0096349E">
              <w:rPr>
                <w:rFonts w:eastAsiaTheme="minorEastAsia" w:cs="Times New Roman" w:hint="eastAsia"/>
                <w:kern w:val="0"/>
                <w:sz w:val="21"/>
                <w:szCs w:val="21"/>
                <w:lang w:eastAsia="zh-CN"/>
              </w:rPr>
              <w:t>8:</w:t>
            </w:r>
            <w:r w:rsidRPr="0096349E">
              <w:rPr>
                <w:rFonts w:eastAsia="HelveticaNeue" w:cs="Times New Roman"/>
                <w:kern w:val="0"/>
                <w:sz w:val="21"/>
                <w:szCs w:val="21"/>
                <w:lang w:eastAsia="zh-CN"/>
              </w:rPr>
              <w:t xml:space="preserve"> Institutions and Development</w:t>
            </w:r>
          </w:p>
          <w:p w:rsidR="0096349E" w:rsidRPr="0096349E" w:rsidRDefault="0096349E" w:rsidP="00077167">
            <w:pPr>
              <w:pStyle w:val="ac"/>
            </w:pPr>
          </w:p>
          <w:p w:rsidR="0096349E" w:rsidRPr="0096349E" w:rsidRDefault="0096349E" w:rsidP="00077167">
            <w:pPr>
              <w:rPr>
                <w:rFonts w:eastAsiaTheme="minorEastAsia"/>
                <w:i/>
              </w:rPr>
            </w:pPr>
            <w:r w:rsidRPr="0096349E">
              <w:rPr>
                <w:rFonts w:eastAsiaTheme="minorEastAsia" w:hint="eastAsia"/>
              </w:rPr>
              <w:t>8</w:t>
            </w:r>
            <w:r w:rsidRPr="0096349E">
              <w:t>-1 (*)</w:t>
            </w:r>
            <w:r w:rsidR="00947616">
              <w:rPr>
                <w:rFonts w:hint="eastAsia"/>
              </w:rPr>
              <w:t xml:space="preserve"> </w:t>
            </w:r>
            <w:r w:rsidRPr="0096349E">
              <w:t xml:space="preserve">Hall and Jones (1999). Why Do Some Countries Produce So Much More Output per Worker than Others? </w:t>
            </w:r>
            <w:r w:rsidRPr="0096349E">
              <w:rPr>
                <w:i/>
              </w:rPr>
              <w:t>The Quarterly Journal of Economics.</w:t>
            </w:r>
          </w:p>
          <w:p w:rsidR="0096349E" w:rsidRPr="0096349E" w:rsidRDefault="0096349E" w:rsidP="00077167">
            <w:r w:rsidRPr="0096349E">
              <w:rPr>
                <w:rFonts w:eastAsiaTheme="minorEastAsia" w:hint="eastAsia"/>
              </w:rPr>
              <w:t xml:space="preserve">8-2 </w:t>
            </w:r>
            <w:r w:rsidRPr="0096349E">
              <w:t>La Porta, Lopez‐de‐Silanes</w:t>
            </w:r>
            <w:r w:rsidRPr="0096349E">
              <w:rPr>
                <w:rFonts w:hint="eastAsia"/>
              </w:rPr>
              <w:t xml:space="preserve">, </w:t>
            </w:r>
            <w:r w:rsidRPr="0096349E">
              <w:t xml:space="preserve">Shleifer, </w:t>
            </w:r>
            <w:r w:rsidRPr="0096349E">
              <w:rPr>
                <w:rFonts w:hint="eastAsia"/>
              </w:rPr>
              <w:t>and</w:t>
            </w:r>
            <w:r w:rsidR="005178E7">
              <w:rPr>
                <w:rFonts w:hint="eastAsia"/>
              </w:rPr>
              <w:t xml:space="preserve"> </w:t>
            </w:r>
            <w:r w:rsidRPr="0096349E">
              <w:t>Vishny(1998)</w:t>
            </w:r>
            <w:r w:rsidRPr="0096349E">
              <w:rPr>
                <w:rFonts w:eastAsiaTheme="minorEastAsia" w:hint="eastAsia"/>
              </w:rPr>
              <w:t>.</w:t>
            </w:r>
            <w:r w:rsidRPr="0096349E">
              <w:t xml:space="preserve"> Law and Finance. </w:t>
            </w:r>
            <w:hyperlink r:id="rId21" w:history="1">
              <w:r w:rsidRPr="0096349E">
                <w:rPr>
                  <w:i/>
                </w:rPr>
                <w:t>Journal of Political Economy</w:t>
              </w:r>
            </w:hyperlink>
            <w:r w:rsidRPr="0096349E">
              <w:rPr>
                <w:rFonts w:hint="eastAsia"/>
                <w:i/>
              </w:rPr>
              <w:t>.</w:t>
            </w:r>
          </w:p>
          <w:p w:rsidR="0096349E" w:rsidRPr="0096349E" w:rsidRDefault="0096349E" w:rsidP="00077167">
            <w:pPr>
              <w:rPr>
                <w:rFonts w:eastAsiaTheme="minorEastAsia"/>
                <w:i/>
              </w:rPr>
            </w:pPr>
            <w:r w:rsidRPr="0096349E">
              <w:rPr>
                <w:rFonts w:eastAsiaTheme="minorEastAsia" w:hint="eastAsia"/>
              </w:rPr>
              <w:t>8</w:t>
            </w:r>
            <w:r w:rsidRPr="0096349E">
              <w:rPr>
                <w:rFonts w:hint="eastAsia"/>
              </w:rPr>
              <w:t>-</w:t>
            </w:r>
            <w:r w:rsidRPr="0096349E">
              <w:rPr>
                <w:rFonts w:eastAsiaTheme="minorEastAsia" w:hint="eastAsia"/>
              </w:rPr>
              <w:t>3</w:t>
            </w:r>
            <w:r w:rsidR="005178E7">
              <w:rPr>
                <w:rFonts w:hint="eastAsia"/>
              </w:rPr>
              <w:t xml:space="preserve"> </w:t>
            </w:r>
            <w:r w:rsidRPr="0096349E">
              <w:rPr>
                <w:rFonts w:hint="eastAsia"/>
              </w:rPr>
              <w:t>(*)</w:t>
            </w:r>
            <w:r w:rsidRPr="0096349E">
              <w:t xml:space="preserve"> Acemoglu, Johnson, and Robinson (2001). The Colonial Origins of Comparative Development: an Empirical Investigation. </w:t>
            </w:r>
            <w:r w:rsidRPr="0096349E">
              <w:rPr>
                <w:i/>
              </w:rPr>
              <w:t>American Economic Review.</w:t>
            </w:r>
          </w:p>
          <w:p w:rsidR="0096349E" w:rsidRPr="0096349E" w:rsidRDefault="0096349E" w:rsidP="00077167">
            <w:pPr>
              <w:rPr>
                <w:rFonts w:eastAsiaTheme="minorEastAsia"/>
                <w:i/>
              </w:rPr>
            </w:pPr>
            <w:r w:rsidRPr="0096349E">
              <w:rPr>
                <w:rFonts w:eastAsiaTheme="minorEastAsia" w:hint="eastAsia"/>
              </w:rPr>
              <w:t xml:space="preserve">8-4 </w:t>
            </w:r>
            <w:r w:rsidRPr="0096349E">
              <w:t xml:space="preserve">Acemoglu, Johnson, </w:t>
            </w:r>
            <w:r w:rsidRPr="0096349E">
              <w:rPr>
                <w:rFonts w:hint="eastAsia"/>
              </w:rPr>
              <w:t>and</w:t>
            </w:r>
            <w:r w:rsidR="005178E7">
              <w:rPr>
                <w:rFonts w:hint="eastAsia"/>
              </w:rPr>
              <w:t xml:space="preserve"> </w:t>
            </w:r>
            <w:r w:rsidRPr="0096349E">
              <w:t>Robinson (2005)</w:t>
            </w:r>
            <w:r w:rsidRPr="0096349E">
              <w:rPr>
                <w:rFonts w:hint="eastAsia"/>
              </w:rPr>
              <w:t xml:space="preserve">. </w:t>
            </w:r>
            <w:r w:rsidRPr="0096349E">
              <w:t xml:space="preserve">The Rise of Europe: Atlantic Trade, Institutional Change, and Economic Growth. </w:t>
            </w:r>
            <w:r w:rsidRPr="0096349E">
              <w:rPr>
                <w:i/>
              </w:rPr>
              <w:t>American Economic Review.</w:t>
            </w:r>
          </w:p>
          <w:p w:rsidR="0096349E" w:rsidRPr="0096349E" w:rsidRDefault="0096349E" w:rsidP="00077167">
            <w:pPr>
              <w:rPr>
                <w:rFonts w:eastAsiaTheme="minorEastAsia"/>
                <w:i/>
              </w:rPr>
            </w:pPr>
            <w:r w:rsidRPr="0096349E">
              <w:rPr>
                <w:rFonts w:hint="eastAsia"/>
              </w:rPr>
              <w:t>8-</w:t>
            </w:r>
            <w:r w:rsidRPr="0096349E">
              <w:rPr>
                <w:rFonts w:eastAsiaTheme="minorEastAsia" w:hint="eastAsia"/>
              </w:rPr>
              <w:t>5</w:t>
            </w:r>
            <w:r w:rsidRPr="0096349E">
              <w:t>Banerjee</w:t>
            </w:r>
            <w:r w:rsidRPr="0096349E">
              <w:rPr>
                <w:rFonts w:hint="eastAsia"/>
              </w:rPr>
              <w:t xml:space="preserve"> and</w:t>
            </w:r>
            <w:r w:rsidR="005178E7">
              <w:rPr>
                <w:rFonts w:hint="eastAsia"/>
              </w:rPr>
              <w:t xml:space="preserve"> </w:t>
            </w:r>
            <w:r w:rsidRPr="0096349E">
              <w:t>Iyer (2005)</w:t>
            </w:r>
            <w:r w:rsidRPr="0096349E">
              <w:rPr>
                <w:rFonts w:eastAsiaTheme="minorEastAsia" w:hint="eastAsia"/>
              </w:rPr>
              <w:t>.</w:t>
            </w:r>
            <w:r w:rsidRPr="0096349E">
              <w:t xml:space="preserve"> History, Institutions, and Economic Performance: The Legacy of Colonial Land Tenure Systems in India. </w:t>
            </w:r>
            <w:r w:rsidRPr="0096349E">
              <w:rPr>
                <w:i/>
              </w:rPr>
              <w:t>American Economic Review.</w:t>
            </w:r>
          </w:p>
          <w:p w:rsidR="0096349E" w:rsidRPr="0096349E" w:rsidRDefault="0096349E" w:rsidP="00077167">
            <w:pPr>
              <w:rPr>
                <w:i/>
              </w:rPr>
            </w:pPr>
            <w:r w:rsidRPr="0096349E">
              <w:rPr>
                <w:rFonts w:eastAsiaTheme="minorEastAsia" w:hint="eastAsia"/>
              </w:rPr>
              <w:t>8</w:t>
            </w:r>
            <w:r w:rsidRPr="0096349E">
              <w:t>-</w:t>
            </w:r>
            <w:r w:rsidRPr="0096349E">
              <w:rPr>
                <w:rFonts w:eastAsiaTheme="minorEastAsia" w:hint="eastAsia"/>
              </w:rPr>
              <w:t xml:space="preserve">6 </w:t>
            </w:r>
            <w:r w:rsidRPr="0096349E">
              <w:t>Michalopoulos and Papaioannou (2013). Pre-colonial Ethnic Institutions and</w:t>
            </w:r>
            <w:r w:rsidR="005178E7">
              <w:rPr>
                <w:rFonts w:hint="eastAsia"/>
              </w:rPr>
              <w:t xml:space="preserve"> </w:t>
            </w:r>
            <w:r w:rsidRPr="0096349E">
              <w:t xml:space="preserve">Contemporary African Development. </w:t>
            </w:r>
            <w:r w:rsidRPr="0096349E">
              <w:rPr>
                <w:i/>
              </w:rPr>
              <w:t>Econometrica.</w:t>
            </w:r>
          </w:p>
          <w:p w:rsidR="0096349E" w:rsidRPr="0096349E" w:rsidRDefault="0096349E" w:rsidP="00077167">
            <w:pPr>
              <w:rPr>
                <w:i/>
              </w:rPr>
            </w:pPr>
            <w:r w:rsidRPr="0096349E">
              <w:rPr>
                <w:rFonts w:eastAsiaTheme="minorEastAsia" w:hint="eastAsia"/>
              </w:rPr>
              <w:t>8</w:t>
            </w:r>
            <w:r w:rsidRPr="0096349E">
              <w:t>-</w:t>
            </w:r>
            <w:r w:rsidRPr="0096349E">
              <w:rPr>
                <w:rFonts w:eastAsiaTheme="minorEastAsia" w:hint="eastAsia"/>
              </w:rPr>
              <w:t xml:space="preserve">7 </w:t>
            </w:r>
            <w:r w:rsidRPr="0096349E">
              <w:t xml:space="preserve">Dell (2010). The Persistent Efects of Peru's Mining Mita. </w:t>
            </w:r>
            <w:r w:rsidRPr="0096349E">
              <w:rPr>
                <w:i/>
              </w:rPr>
              <w:t>Econometrica.</w:t>
            </w:r>
          </w:p>
          <w:p w:rsidR="0096349E" w:rsidRPr="0096349E" w:rsidRDefault="0096349E" w:rsidP="00077167">
            <w:pPr>
              <w:rPr>
                <w:rFonts w:eastAsia="HelveticaNeue"/>
                <w:i/>
              </w:rPr>
            </w:pPr>
            <w:r w:rsidRPr="0096349E">
              <w:rPr>
                <w:rFonts w:eastAsiaTheme="minorEastAsia" w:hint="eastAsia"/>
              </w:rPr>
              <w:t>8</w:t>
            </w:r>
            <w:r w:rsidRPr="0096349E">
              <w:rPr>
                <w:rFonts w:eastAsia="HelveticaNeue" w:hint="eastAsia"/>
              </w:rPr>
              <w:t>-</w:t>
            </w:r>
            <w:r w:rsidRPr="0096349E">
              <w:rPr>
                <w:rFonts w:eastAsiaTheme="minorEastAsia" w:hint="eastAsia"/>
              </w:rPr>
              <w:t xml:space="preserve">8 </w:t>
            </w:r>
            <w:r w:rsidRPr="0096349E">
              <w:rPr>
                <w:rFonts w:eastAsia="HelveticaNeue"/>
              </w:rPr>
              <w:t>Nunn</w:t>
            </w:r>
            <w:r w:rsidRPr="0096349E">
              <w:rPr>
                <w:rFonts w:eastAsia="HelveticaNeue" w:hint="eastAsia"/>
              </w:rPr>
              <w:t>(2008).</w:t>
            </w:r>
            <w:hyperlink r:id="rId22" w:history="1">
              <w:r w:rsidRPr="0096349E">
                <w:rPr>
                  <w:rFonts w:eastAsia="HelveticaNeue"/>
                </w:rPr>
                <w:t>The Long Term Effects of Africa's Slave Trades</w:t>
              </w:r>
            </w:hyperlink>
            <w:r w:rsidRPr="0096349E">
              <w:rPr>
                <w:rFonts w:eastAsia="HelveticaNeue"/>
              </w:rPr>
              <w:t xml:space="preserve">. </w:t>
            </w:r>
            <w:r w:rsidRPr="0096349E">
              <w:rPr>
                <w:rFonts w:eastAsia="HelveticaNeue"/>
                <w:i/>
              </w:rPr>
              <w:t xml:space="preserve">Quarterly Journal of Economics. </w:t>
            </w:r>
          </w:p>
          <w:p w:rsidR="0096349E" w:rsidRPr="005178E7" w:rsidRDefault="0096349E" w:rsidP="00077167">
            <w:pPr>
              <w:rPr>
                <w:rFonts w:eastAsiaTheme="minorEastAsia"/>
              </w:rPr>
            </w:pPr>
            <w:r w:rsidRPr="0096349E">
              <w:rPr>
                <w:rFonts w:eastAsiaTheme="minorEastAsia" w:hint="eastAsia"/>
              </w:rPr>
              <w:t>8</w:t>
            </w:r>
            <w:r w:rsidRPr="0096349E">
              <w:t>-</w:t>
            </w:r>
            <w:r w:rsidRPr="0096349E">
              <w:rPr>
                <w:rFonts w:eastAsiaTheme="minorEastAsia" w:hint="eastAsia"/>
              </w:rPr>
              <w:t xml:space="preserve">9 </w:t>
            </w:r>
            <w:r w:rsidRPr="0096349E">
              <w:t>Michalopoulos and Papaioannou (2014). National Institutions and Subnational</w:t>
            </w:r>
            <w:r w:rsidR="005178E7">
              <w:rPr>
                <w:rFonts w:eastAsiaTheme="minorEastAsia" w:hint="eastAsia"/>
              </w:rPr>
              <w:t xml:space="preserve"> </w:t>
            </w:r>
            <w:r w:rsidRPr="0096349E">
              <w:t>Development in Africa. Quarterly Journal of Economics.</w:t>
            </w:r>
          </w:p>
          <w:p w:rsidR="0096349E" w:rsidRPr="0096349E" w:rsidRDefault="0096349E" w:rsidP="00077167">
            <w:pPr>
              <w:rPr>
                <w:rFonts w:eastAsiaTheme="minorEastAsia"/>
              </w:rPr>
            </w:pPr>
            <w:r w:rsidRPr="0096349E">
              <w:rPr>
                <w:rFonts w:eastAsiaTheme="minorEastAsia" w:hint="eastAsia"/>
              </w:rPr>
              <w:t>8</w:t>
            </w:r>
            <w:r w:rsidRPr="0096349E">
              <w:t>-</w:t>
            </w:r>
            <w:r w:rsidRPr="0096349E">
              <w:rPr>
                <w:rFonts w:eastAsiaTheme="minorEastAsia" w:hint="eastAsia"/>
              </w:rPr>
              <w:t xml:space="preserve">10 </w:t>
            </w:r>
            <w:r w:rsidRPr="0096349E">
              <w:t>Dell (2012). Path Dependence in Development: Evidence from the Mexican Revolution.</w:t>
            </w:r>
            <w:r w:rsidR="005178E7">
              <w:rPr>
                <w:rFonts w:hint="eastAsia"/>
              </w:rPr>
              <w:t xml:space="preserve"> </w:t>
            </w:r>
            <w:r w:rsidRPr="0096349E">
              <w:t>mimeo, Harvard.</w:t>
            </w:r>
          </w:p>
          <w:p w:rsidR="0096349E" w:rsidRPr="0096349E" w:rsidRDefault="0096349E" w:rsidP="00077167">
            <w:pPr>
              <w:rPr>
                <w:rFonts w:eastAsiaTheme="minorEastAsia"/>
                <w:i/>
              </w:rPr>
            </w:pPr>
            <w:r w:rsidRPr="0096349E">
              <w:rPr>
                <w:rFonts w:eastAsiaTheme="minorEastAsia" w:hint="eastAsia"/>
              </w:rPr>
              <w:t>8</w:t>
            </w:r>
            <w:r w:rsidRPr="0096349E">
              <w:t>-</w:t>
            </w:r>
            <w:r w:rsidRPr="0096349E">
              <w:rPr>
                <w:rFonts w:eastAsiaTheme="minorEastAsia" w:hint="eastAsia"/>
              </w:rPr>
              <w:t xml:space="preserve">11 </w:t>
            </w:r>
            <w:r w:rsidRPr="0096349E">
              <w:t xml:space="preserve">Bleakley and Lin (2012). Portage and Path Dependence. </w:t>
            </w:r>
            <w:r w:rsidRPr="0096349E">
              <w:rPr>
                <w:i/>
              </w:rPr>
              <w:t>Quarterly Journal of Economics.</w:t>
            </w:r>
          </w:p>
          <w:p w:rsidR="0096349E" w:rsidRPr="0096349E" w:rsidRDefault="0096349E" w:rsidP="00077167">
            <w:pPr>
              <w:rPr>
                <w:rFonts w:eastAsiaTheme="minorEastAsia"/>
                <w:i/>
              </w:rPr>
            </w:pPr>
            <w:r w:rsidRPr="0096349E">
              <w:rPr>
                <w:rFonts w:eastAsiaTheme="minorEastAsia" w:hint="eastAsia"/>
              </w:rPr>
              <w:t xml:space="preserve">8-12 </w:t>
            </w:r>
            <w:r w:rsidRPr="0096349E">
              <w:t xml:space="preserve">Alesina, Giuliano, </w:t>
            </w:r>
            <w:r w:rsidRPr="0096349E">
              <w:rPr>
                <w:rFonts w:hint="eastAsia"/>
              </w:rPr>
              <w:t xml:space="preserve">and </w:t>
            </w:r>
            <w:r w:rsidRPr="0096349E">
              <w:t>Nunn</w:t>
            </w:r>
            <w:r w:rsidRPr="0096349E">
              <w:rPr>
                <w:rFonts w:hint="eastAsia"/>
              </w:rPr>
              <w:t xml:space="preserve"> (2013). </w:t>
            </w:r>
            <w:r w:rsidRPr="0096349E">
              <w:t xml:space="preserve">On the Origins of Gender Roles: Women and the Plough. </w:t>
            </w:r>
            <w:r w:rsidRPr="0096349E">
              <w:rPr>
                <w:i/>
              </w:rPr>
              <w:t>Quarterly Journal of Economics.</w:t>
            </w:r>
          </w:p>
          <w:p w:rsidR="0096349E" w:rsidRPr="0096349E" w:rsidRDefault="0096349E" w:rsidP="00077167">
            <w:pPr>
              <w:rPr>
                <w:rFonts w:eastAsiaTheme="minorEastAsia"/>
                <w:szCs w:val="21"/>
              </w:rPr>
            </w:pPr>
            <w:r w:rsidRPr="0096349E">
              <w:rPr>
                <w:rFonts w:eastAsiaTheme="minorEastAsia" w:hint="eastAsia"/>
                <w:szCs w:val="21"/>
              </w:rPr>
              <w:t xml:space="preserve">8-13 </w:t>
            </w:r>
            <w:r w:rsidRPr="0096349E">
              <w:rPr>
                <w:rFonts w:eastAsia="HelveticaNeue"/>
                <w:szCs w:val="21"/>
              </w:rPr>
              <w:t xml:space="preserve">Dittmar </w:t>
            </w:r>
            <w:r w:rsidRPr="0096349E">
              <w:rPr>
                <w:rFonts w:eastAsiaTheme="minorEastAsia" w:hint="eastAsia"/>
                <w:szCs w:val="21"/>
              </w:rPr>
              <w:t>and</w:t>
            </w:r>
            <w:r w:rsidRPr="0096349E">
              <w:rPr>
                <w:rFonts w:eastAsia="HelveticaNeue"/>
                <w:szCs w:val="21"/>
              </w:rPr>
              <w:t xml:space="preserve"> Meisenzahl</w:t>
            </w:r>
            <w:r w:rsidRPr="0096349E">
              <w:rPr>
                <w:rFonts w:eastAsiaTheme="minorEastAsia" w:hint="eastAsia"/>
                <w:szCs w:val="21"/>
              </w:rPr>
              <w:t xml:space="preserve"> (</w:t>
            </w:r>
            <w:r w:rsidRPr="0096349E">
              <w:rPr>
                <w:rFonts w:eastAsia="HelveticaNeue"/>
                <w:szCs w:val="21"/>
              </w:rPr>
              <w:t>2020</w:t>
            </w:r>
            <w:r w:rsidRPr="0096349E">
              <w:rPr>
                <w:rFonts w:eastAsiaTheme="minorEastAsia" w:hint="eastAsia"/>
                <w:szCs w:val="21"/>
              </w:rPr>
              <w:t>)</w:t>
            </w:r>
            <w:r w:rsidRPr="0096349E">
              <w:rPr>
                <w:rFonts w:eastAsia="HelveticaNeue"/>
                <w:szCs w:val="21"/>
              </w:rPr>
              <w:t xml:space="preserve">. </w:t>
            </w:r>
            <w:hyperlink r:id="rId23" w:history="1">
              <w:r w:rsidRPr="0096349E">
                <w:rPr>
                  <w:rFonts w:eastAsia="HelveticaNeue"/>
                  <w:szCs w:val="21"/>
                </w:rPr>
                <w:t>Public Goods Institutions, Human Capital, and Growth: Evidence from German History</w:t>
              </w:r>
            </w:hyperlink>
            <w:r w:rsidRPr="0096349E">
              <w:rPr>
                <w:rFonts w:eastAsiaTheme="minorEastAsia" w:hint="eastAsia"/>
                <w:szCs w:val="21"/>
              </w:rPr>
              <w:t xml:space="preserve">. </w:t>
            </w:r>
            <w:hyperlink r:id="rId24" w:history="1">
              <w:r w:rsidRPr="0096349E">
                <w:rPr>
                  <w:rFonts w:eastAsia="HelveticaNeue"/>
                  <w:i/>
                  <w:szCs w:val="21"/>
                </w:rPr>
                <w:t>Review of Economic Studies</w:t>
              </w:r>
            </w:hyperlink>
            <w:r w:rsidRPr="0096349E">
              <w:rPr>
                <w:rFonts w:eastAsia="HelveticaNeue"/>
                <w:szCs w:val="21"/>
              </w:rPr>
              <w:t>.</w:t>
            </w:r>
          </w:p>
          <w:p w:rsidR="0096349E" w:rsidRPr="0096349E" w:rsidRDefault="0096349E" w:rsidP="00077167">
            <w:pPr>
              <w:rPr>
                <w:rFonts w:eastAsiaTheme="minorEastAsia"/>
                <w:i/>
              </w:rPr>
            </w:pPr>
            <w:r w:rsidRPr="0096349E">
              <w:rPr>
                <w:rFonts w:eastAsiaTheme="minorEastAsia" w:hint="eastAsia"/>
              </w:rPr>
              <w:t xml:space="preserve">8-14 </w:t>
            </w:r>
            <w:r w:rsidRPr="0096349E">
              <w:rPr>
                <w:rFonts w:hint="eastAsia"/>
              </w:rPr>
              <w:t>N</w:t>
            </w:r>
            <w:r w:rsidR="005178E7">
              <w:t xml:space="preserve">unn </w:t>
            </w:r>
            <w:r w:rsidRPr="0096349E">
              <w:t xml:space="preserve">(2020) </w:t>
            </w:r>
            <w:r w:rsidRPr="0096349E">
              <w:rPr>
                <w:rFonts w:hint="eastAsia"/>
              </w:rPr>
              <w:t>.</w:t>
            </w:r>
            <w:r w:rsidRPr="0096349E">
              <w:t xml:space="preserve">The </w:t>
            </w:r>
            <w:r w:rsidRPr="0096349E">
              <w:rPr>
                <w:rFonts w:hint="eastAsia"/>
              </w:rPr>
              <w:t>H</w:t>
            </w:r>
            <w:r w:rsidRPr="0096349E">
              <w:t xml:space="preserve">istorical </w:t>
            </w:r>
            <w:r w:rsidRPr="0096349E">
              <w:rPr>
                <w:rFonts w:hint="eastAsia"/>
              </w:rPr>
              <w:t>R</w:t>
            </w:r>
            <w:r w:rsidRPr="0096349E">
              <w:t xml:space="preserve">oots of </w:t>
            </w:r>
            <w:r w:rsidRPr="0096349E">
              <w:rPr>
                <w:rFonts w:hint="eastAsia"/>
              </w:rPr>
              <w:t>E</w:t>
            </w:r>
            <w:r w:rsidRPr="0096349E">
              <w:t xml:space="preserve">conomic </w:t>
            </w:r>
            <w:r w:rsidRPr="0096349E">
              <w:rPr>
                <w:rFonts w:hint="eastAsia"/>
              </w:rPr>
              <w:t>D</w:t>
            </w:r>
            <w:r w:rsidRPr="0096349E">
              <w:t xml:space="preserve">evelopment. </w:t>
            </w:r>
            <w:r w:rsidRPr="0096349E">
              <w:rPr>
                <w:i/>
              </w:rPr>
              <w:t>Science</w:t>
            </w:r>
            <w:r w:rsidRPr="0096349E">
              <w:rPr>
                <w:rFonts w:eastAsiaTheme="minorEastAsia" w:hint="eastAsia"/>
                <w:i/>
              </w:rPr>
              <w:t>.</w:t>
            </w:r>
          </w:p>
          <w:p w:rsidR="0096349E" w:rsidRPr="0096349E" w:rsidRDefault="0096349E" w:rsidP="00077167">
            <w:pPr>
              <w:rPr>
                <w:rFonts w:eastAsiaTheme="minorEastAsia"/>
                <w:i/>
              </w:rPr>
            </w:pPr>
            <w:r w:rsidRPr="0096349E">
              <w:rPr>
                <w:rFonts w:eastAsiaTheme="minorEastAsia" w:hint="eastAsia"/>
              </w:rPr>
              <w:t xml:space="preserve">8-15 </w:t>
            </w:r>
            <w:r w:rsidRPr="0096349E">
              <w:t xml:space="preserve">Dell, Lane, </w:t>
            </w:r>
            <w:r w:rsidRPr="0096349E">
              <w:rPr>
                <w:rFonts w:hint="eastAsia"/>
              </w:rPr>
              <w:t>and</w:t>
            </w:r>
            <w:r w:rsidRPr="0096349E">
              <w:t xml:space="preserve"> Querubin</w:t>
            </w:r>
            <w:r w:rsidRPr="0096349E">
              <w:rPr>
                <w:rFonts w:hint="eastAsia"/>
              </w:rPr>
              <w:t xml:space="preserve"> (2018). </w:t>
            </w:r>
            <w:r w:rsidRPr="0096349E">
              <w:t>The Historical State, Local Collective Action, and</w:t>
            </w:r>
            <w:r w:rsidR="005178E7">
              <w:rPr>
                <w:rFonts w:hint="eastAsia"/>
              </w:rPr>
              <w:t xml:space="preserve"> </w:t>
            </w:r>
            <w:r w:rsidRPr="0096349E">
              <w:t xml:space="preserve">Economic Development in Vietnam. </w:t>
            </w:r>
            <w:r w:rsidRPr="0096349E">
              <w:rPr>
                <w:i/>
              </w:rPr>
              <w:t>Econometrica</w:t>
            </w:r>
            <w:r w:rsidRPr="0096349E">
              <w:rPr>
                <w:rFonts w:hint="eastAsia"/>
                <w:i/>
              </w:rPr>
              <w:t>.</w:t>
            </w:r>
          </w:p>
          <w:p w:rsidR="0096349E" w:rsidRPr="0096349E" w:rsidRDefault="0096349E" w:rsidP="00077167">
            <w:pPr>
              <w:pStyle w:val="2"/>
            </w:pPr>
          </w:p>
          <w:p w:rsidR="0096349E" w:rsidRPr="0096349E" w:rsidRDefault="0096349E" w:rsidP="00077167">
            <w:pPr>
              <w:pStyle w:val="ac"/>
            </w:pPr>
          </w:p>
        </w:tc>
      </w:tr>
    </w:tbl>
    <w:p w:rsidR="00110266" w:rsidRDefault="00110266" w:rsidP="00077167"/>
    <w:sectPr w:rsidR="00110266" w:rsidSect="00F10E62">
      <w:footerReference w:type="even" r:id="rId25"/>
      <w:footerReference w:type="default" r:id="rId26"/>
      <w:pgSz w:w="11906" w:h="16838"/>
      <w:pgMar w:top="1440" w:right="1800" w:bottom="1985"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5F3" w:rsidRDefault="00E475F3" w:rsidP="00077167">
      <w:r>
        <w:separator/>
      </w:r>
    </w:p>
  </w:endnote>
  <w:endnote w:type="continuationSeparator" w:id="1">
    <w:p w:rsidR="00E475F3" w:rsidRDefault="00E475F3" w:rsidP="000771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HelveticaNeue">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266" w:rsidRDefault="0049294B" w:rsidP="00077167">
    <w:pPr>
      <w:pStyle w:val="a5"/>
      <w:rPr>
        <w:rStyle w:val="a9"/>
      </w:rPr>
    </w:pPr>
    <w:r>
      <w:rPr>
        <w:rStyle w:val="a9"/>
      </w:rPr>
      <w:fldChar w:fldCharType="begin"/>
    </w:r>
    <w:r w:rsidR="00856DC6">
      <w:rPr>
        <w:rStyle w:val="a9"/>
      </w:rPr>
      <w:instrText xml:space="preserve">PAGE  </w:instrText>
    </w:r>
    <w:r>
      <w:rPr>
        <w:rStyle w:val="a9"/>
      </w:rPr>
      <w:fldChar w:fldCharType="end"/>
    </w:r>
  </w:p>
  <w:p w:rsidR="00110266" w:rsidRDefault="00110266" w:rsidP="0007716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266" w:rsidRDefault="0049294B" w:rsidP="00077167">
    <w:pPr>
      <w:pStyle w:val="a5"/>
      <w:rPr>
        <w:rStyle w:val="a9"/>
      </w:rPr>
    </w:pPr>
    <w:r>
      <w:rPr>
        <w:rStyle w:val="a9"/>
      </w:rPr>
      <w:fldChar w:fldCharType="begin"/>
    </w:r>
    <w:r w:rsidR="00856DC6">
      <w:rPr>
        <w:rStyle w:val="a9"/>
      </w:rPr>
      <w:instrText xml:space="preserve">PAGE  </w:instrText>
    </w:r>
    <w:r>
      <w:rPr>
        <w:rStyle w:val="a9"/>
      </w:rPr>
      <w:fldChar w:fldCharType="separate"/>
    </w:r>
    <w:r w:rsidR="00E475F3">
      <w:rPr>
        <w:rStyle w:val="a9"/>
        <w:noProof/>
      </w:rPr>
      <w:t>1</w:t>
    </w:r>
    <w:r>
      <w:rPr>
        <w:rStyle w:val="a9"/>
      </w:rPr>
      <w:fldChar w:fldCharType="end"/>
    </w:r>
  </w:p>
  <w:p w:rsidR="00110266" w:rsidRDefault="00110266" w:rsidP="0007716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5F3" w:rsidRDefault="00E475F3" w:rsidP="00077167">
      <w:r>
        <w:separator/>
      </w:r>
    </w:p>
  </w:footnote>
  <w:footnote w:type="continuationSeparator" w:id="1">
    <w:p w:rsidR="00E475F3" w:rsidRDefault="00E475F3" w:rsidP="000771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8146C"/>
    <w:multiLevelType w:val="multilevel"/>
    <w:tmpl w:val="C784CF52"/>
    <w:lvl w:ilvl="0">
      <w:start w:val="1"/>
      <w:numFmt w:val="decimal"/>
      <w:lvlText w:val="6-%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03128A1"/>
    <w:multiLevelType w:val="hybridMultilevel"/>
    <w:tmpl w:val="F7843A3C"/>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nsid w:val="4C481C98"/>
    <w:multiLevelType w:val="multilevel"/>
    <w:tmpl w:val="51F482BE"/>
    <w:lvl w:ilvl="0">
      <w:start w:val="1"/>
      <w:numFmt w:val="decimal"/>
      <w:lvlText w:val="3-%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0633F36"/>
    <w:multiLevelType w:val="multilevel"/>
    <w:tmpl w:val="C4FA435E"/>
    <w:lvl w:ilvl="0">
      <w:start w:val="1"/>
      <w:numFmt w:val="decimal"/>
      <w:lvlText w:val="1-%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58B7FE1"/>
    <w:multiLevelType w:val="multilevel"/>
    <w:tmpl w:val="3EB4DF88"/>
    <w:lvl w:ilvl="0">
      <w:start w:val="1"/>
      <w:numFmt w:val="decimal"/>
      <w:lvlText w:val="2-%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FC551E1"/>
    <w:multiLevelType w:val="multilevel"/>
    <w:tmpl w:val="C322908C"/>
    <w:lvl w:ilvl="0">
      <w:start w:val="1"/>
      <w:numFmt w:val="decimal"/>
      <w:lvlText w:val="7-%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BA0382E"/>
    <w:multiLevelType w:val="multilevel"/>
    <w:tmpl w:val="166CB364"/>
    <w:lvl w:ilvl="0">
      <w:start w:val="1"/>
      <w:numFmt w:val="decimal"/>
      <w:lvlText w:val="4-%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747622A0"/>
    <w:multiLevelType w:val="multilevel"/>
    <w:tmpl w:val="43C43004"/>
    <w:lvl w:ilvl="0">
      <w:start w:val="1"/>
      <w:numFmt w:val="decimal"/>
      <w:lvlText w:val="5-%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3"/>
  </w:num>
  <w:num w:numId="3">
    <w:abstractNumId w:val="4"/>
  </w:num>
  <w:num w:numId="4">
    <w:abstractNumId w:val="2"/>
  </w:num>
  <w:num w:numId="5">
    <w:abstractNumId w:val="6"/>
  </w:num>
  <w:num w:numId="6">
    <w:abstractNumId w:val="7"/>
  </w:num>
  <w:num w:numId="7">
    <w:abstractNumId w:val="5"/>
  </w:num>
  <w:num w:numId="8">
    <w:abstractNumId w:val="5"/>
    <w:lvlOverride w:ilvl="0">
      <w:lvl w:ilvl="0">
        <w:start w:val="1"/>
        <w:numFmt w:val="decimal"/>
        <w:suff w:val="space"/>
        <w:lvlText w:val="7-%1"/>
        <w:lvlJc w:val="left"/>
        <w:pPr>
          <w:ind w:left="420" w:hanging="420"/>
        </w:pPr>
        <w:rPr>
          <w:rFonts w:hint="eastAsia"/>
          <w:i w:val="0"/>
        </w:rPr>
      </w:lvl>
    </w:lvlOverride>
    <w:lvlOverride w:ilvl="1">
      <w:lvl w:ilvl="1">
        <w:start w:val="1"/>
        <w:numFmt w:val="lowerLetter"/>
        <w:lvlText w:val="%2)"/>
        <w:lvlJc w:val="left"/>
        <w:pPr>
          <w:ind w:left="840" w:hanging="420"/>
        </w:pPr>
      </w:lvl>
    </w:lvlOverride>
    <w:lvlOverride w:ilvl="2">
      <w:lvl w:ilvl="2">
        <w:start w:val="1"/>
        <w:numFmt w:val="lowerRoman"/>
        <w:lvlText w:val="%3."/>
        <w:lvlJc w:val="right"/>
        <w:pPr>
          <w:ind w:left="1260" w:hanging="420"/>
        </w:pPr>
      </w:lvl>
    </w:lvlOverride>
    <w:lvlOverride w:ilvl="3">
      <w:lvl w:ilvl="3">
        <w:start w:val="1"/>
        <w:numFmt w:val="decimal"/>
        <w:lvlText w:val="%4."/>
        <w:lvlJc w:val="left"/>
        <w:pPr>
          <w:ind w:left="1680" w:hanging="420"/>
        </w:pPr>
      </w:lvl>
    </w:lvlOverride>
    <w:lvlOverride w:ilvl="4">
      <w:lvl w:ilvl="4">
        <w:start w:val="1"/>
        <w:numFmt w:val="lowerLetter"/>
        <w:lvlText w:val="%5)"/>
        <w:lvlJc w:val="left"/>
        <w:pPr>
          <w:ind w:left="2100" w:hanging="420"/>
        </w:pPr>
      </w:lvl>
    </w:lvlOverride>
    <w:lvlOverride w:ilvl="5">
      <w:lvl w:ilvl="5">
        <w:start w:val="1"/>
        <w:numFmt w:val="lowerRoman"/>
        <w:lvlText w:val="%6."/>
        <w:lvlJc w:val="right"/>
        <w:pPr>
          <w:ind w:left="2520" w:hanging="420"/>
        </w:pPr>
      </w:lvl>
    </w:lvlOverride>
    <w:lvlOverride w:ilvl="6">
      <w:lvl w:ilvl="6">
        <w:start w:val="1"/>
        <w:numFmt w:val="decimal"/>
        <w:lvlText w:val="%7."/>
        <w:lvlJc w:val="left"/>
        <w:pPr>
          <w:ind w:left="2940" w:hanging="420"/>
        </w:pPr>
      </w:lvl>
    </w:lvlOverride>
    <w:lvlOverride w:ilvl="7">
      <w:lvl w:ilvl="7">
        <w:start w:val="1"/>
        <w:numFmt w:val="lowerLetter"/>
        <w:lvlText w:val="%8)"/>
        <w:lvlJc w:val="left"/>
        <w:pPr>
          <w:ind w:left="3360" w:hanging="420"/>
        </w:pPr>
      </w:lvl>
    </w:lvlOverride>
    <w:lvlOverride w:ilvl="8">
      <w:lvl w:ilvl="8">
        <w:start w:val="1"/>
        <w:numFmt w:val="lowerRoman"/>
        <w:lvlText w:val="%9."/>
        <w:lvlJc w:val="right"/>
        <w:pPr>
          <w:ind w:left="3780" w:hanging="420"/>
        </w:pPr>
      </w:lvl>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savePreviewPicture/>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7672"/>
    <w:rsid w:val="00001385"/>
    <w:rsid w:val="000047B0"/>
    <w:rsid w:val="00014279"/>
    <w:rsid w:val="00015F14"/>
    <w:rsid w:val="000179EB"/>
    <w:rsid w:val="00022741"/>
    <w:rsid w:val="00022D08"/>
    <w:rsid w:val="00023CD1"/>
    <w:rsid w:val="000433A6"/>
    <w:rsid w:val="00046557"/>
    <w:rsid w:val="00050368"/>
    <w:rsid w:val="00052647"/>
    <w:rsid w:val="00066B84"/>
    <w:rsid w:val="00077167"/>
    <w:rsid w:val="00087CFD"/>
    <w:rsid w:val="000B3172"/>
    <w:rsid w:val="000E18E1"/>
    <w:rsid w:val="00110266"/>
    <w:rsid w:val="00114F76"/>
    <w:rsid w:val="001320FF"/>
    <w:rsid w:val="001365D9"/>
    <w:rsid w:val="00141A2C"/>
    <w:rsid w:val="00170788"/>
    <w:rsid w:val="001879A6"/>
    <w:rsid w:val="001911A4"/>
    <w:rsid w:val="00195477"/>
    <w:rsid w:val="00195C86"/>
    <w:rsid w:val="001A1062"/>
    <w:rsid w:val="001B5F9B"/>
    <w:rsid w:val="001C4BCE"/>
    <w:rsid w:val="001D2B29"/>
    <w:rsid w:val="001D399F"/>
    <w:rsid w:val="001E5457"/>
    <w:rsid w:val="001E7014"/>
    <w:rsid w:val="001F5AF3"/>
    <w:rsid w:val="00202E09"/>
    <w:rsid w:val="00213817"/>
    <w:rsid w:val="00220C4A"/>
    <w:rsid w:val="002218CB"/>
    <w:rsid w:val="0023494B"/>
    <w:rsid w:val="0024361E"/>
    <w:rsid w:val="00253AFF"/>
    <w:rsid w:val="00264BE7"/>
    <w:rsid w:val="00270BDD"/>
    <w:rsid w:val="00280953"/>
    <w:rsid w:val="0028797F"/>
    <w:rsid w:val="002C2D3E"/>
    <w:rsid w:val="002D3213"/>
    <w:rsid w:val="002D6F2D"/>
    <w:rsid w:val="002E2F1E"/>
    <w:rsid w:val="002E4422"/>
    <w:rsid w:val="002F09A5"/>
    <w:rsid w:val="002F09E9"/>
    <w:rsid w:val="002F27D3"/>
    <w:rsid w:val="00314206"/>
    <w:rsid w:val="00314A4E"/>
    <w:rsid w:val="00316923"/>
    <w:rsid w:val="00316960"/>
    <w:rsid w:val="003212CD"/>
    <w:rsid w:val="003462B6"/>
    <w:rsid w:val="00374BE1"/>
    <w:rsid w:val="00376B9B"/>
    <w:rsid w:val="00381CDA"/>
    <w:rsid w:val="003A20BB"/>
    <w:rsid w:val="003B2863"/>
    <w:rsid w:val="003C15D7"/>
    <w:rsid w:val="003D01AB"/>
    <w:rsid w:val="003D69AA"/>
    <w:rsid w:val="003E5028"/>
    <w:rsid w:val="003E5772"/>
    <w:rsid w:val="003F0955"/>
    <w:rsid w:val="003F118B"/>
    <w:rsid w:val="003F5861"/>
    <w:rsid w:val="0041157A"/>
    <w:rsid w:val="004117FB"/>
    <w:rsid w:val="0043475D"/>
    <w:rsid w:val="004360FA"/>
    <w:rsid w:val="00461051"/>
    <w:rsid w:val="00471A7C"/>
    <w:rsid w:val="00472E2B"/>
    <w:rsid w:val="004732CE"/>
    <w:rsid w:val="00476727"/>
    <w:rsid w:val="0049294B"/>
    <w:rsid w:val="004B39F0"/>
    <w:rsid w:val="004B43AA"/>
    <w:rsid w:val="004B4D08"/>
    <w:rsid w:val="004D2E25"/>
    <w:rsid w:val="004D3736"/>
    <w:rsid w:val="004D5D95"/>
    <w:rsid w:val="004E3D34"/>
    <w:rsid w:val="004E745E"/>
    <w:rsid w:val="004F54A1"/>
    <w:rsid w:val="00500A8A"/>
    <w:rsid w:val="005010B8"/>
    <w:rsid w:val="0050184E"/>
    <w:rsid w:val="0051166D"/>
    <w:rsid w:val="00513993"/>
    <w:rsid w:val="005178E7"/>
    <w:rsid w:val="00526C0A"/>
    <w:rsid w:val="0053595B"/>
    <w:rsid w:val="0054099E"/>
    <w:rsid w:val="00541167"/>
    <w:rsid w:val="00554876"/>
    <w:rsid w:val="00561BE2"/>
    <w:rsid w:val="005632D5"/>
    <w:rsid w:val="00573A83"/>
    <w:rsid w:val="00582067"/>
    <w:rsid w:val="00584EF1"/>
    <w:rsid w:val="00590349"/>
    <w:rsid w:val="005921B5"/>
    <w:rsid w:val="00597585"/>
    <w:rsid w:val="00597D2E"/>
    <w:rsid w:val="005A0C79"/>
    <w:rsid w:val="005A5BFD"/>
    <w:rsid w:val="005C331E"/>
    <w:rsid w:val="005C5B35"/>
    <w:rsid w:val="005C6268"/>
    <w:rsid w:val="005D185C"/>
    <w:rsid w:val="005D2DA5"/>
    <w:rsid w:val="005D5970"/>
    <w:rsid w:val="005E028C"/>
    <w:rsid w:val="005E11D5"/>
    <w:rsid w:val="005F00B5"/>
    <w:rsid w:val="005F2977"/>
    <w:rsid w:val="005F79F6"/>
    <w:rsid w:val="00603F4F"/>
    <w:rsid w:val="006241CC"/>
    <w:rsid w:val="00632A71"/>
    <w:rsid w:val="0063427F"/>
    <w:rsid w:val="006442FA"/>
    <w:rsid w:val="006506DA"/>
    <w:rsid w:val="00655BC8"/>
    <w:rsid w:val="00672F0A"/>
    <w:rsid w:val="00686A92"/>
    <w:rsid w:val="00690BAD"/>
    <w:rsid w:val="0069367D"/>
    <w:rsid w:val="006A4453"/>
    <w:rsid w:val="006A6FF6"/>
    <w:rsid w:val="006B63CF"/>
    <w:rsid w:val="006D3998"/>
    <w:rsid w:val="006D7171"/>
    <w:rsid w:val="006D7517"/>
    <w:rsid w:val="006E0AB3"/>
    <w:rsid w:val="006E5F8B"/>
    <w:rsid w:val="006E6941"/>
    <w:rsid w:val="0070417B"/>
    <w:rsid w:val="00706053"/>
    <w:rsid w:val="00711EF5"/>
    <w:rsid w:val="0071506C"/>
    <w:rsid w:val="00723F74"/>
    <w:rsid w:val="007259CB"/>
    <w:rsid w:val="00742F1D"/>
    <w:rsid w:val="00745329"/>
    <w:rsid w:val="00747E32"/>
    <w:rsid w:val="007557D8"/>
    <w:rsid w:val="00764EF5"/>
    <w:rsid w:val="00780388"/>
    <w:rsid w:val="00790747"/>
    <w:rsid w:val="007A3D07"/>
    <w:rsid w:val="007A4E7A"/>
    <w:rsid w:val="007A6971"/>
    <w:rsid w:val="007A7D92"/>
    <w:rsid w:val="007B18B6"/>
    <w:rsid w:val="007B5403"/>
    <w:rsid w:val="007D7617"/>
    <w:rsid w:val="007E4AEB"/>
    <w:rsid w:val="007E7DED"/>
    <w:rsid w:val="007F08A1"/>
    <w:rsid w:val="007F0EA0"/>
    <w:rsid w:val="00802D2A"/>
    <w:rsid w:val="00803E86"/>
    <w:rsid w:val="00803EE4"/>
    <w:rsid w:val="00804002"/>
    <w:rsid w:val="0081335B"/>
    <w:rsid w:val="00814469"/>
    <w:rsid w:val="00823498"/>
    <w:rsid w:val="00843D54"/>
    <w:rsid w:val="00847A5B"/>
    <w:rsid w:val="00851F50"/>
    <w:rsid w:val="00856DC6"/>
    <w:rsid w:val="008574F9"/>
    <w:rsid w:val="00860535"/>
    <w:rsid w:val="00864969"/>
    <w:rsid w:val="008712F3"/>
    <w:rsid w:val="00880047"/>
    <w:rsid w:val="00887D72"/>
    <w:rsid w:val="00895243"/>
    <w:rsid w:val="008A0337"/>
    <w:rsid w:val="008B101D"/>
    <w:rsid w:val="008C1A3D"/>
    <w:rsid w:val="008D287E"/>
    <w:rsid w:val="008D5C3C"/>
    <w:rsid w:val="008E412B"/>
    <w:rsid w:val="008E55A9"/>
    <w:rsid w:val="008E7FCF"/>
    <w:rsid w:val="00902C45"/>
    <w:rsid w:val="00916623"/>
    <w:rsid w:val="009176E0"/>
    <w:rsid w:val="0092038F"/>
    <w:rsid w:val="00920FA9"/>
    <w:rsid w:val="00930E23"/>
    <w:rsid w:val="009434F3"/>
    <w:rsid w:val="00947616"/>
    <w:rsid w:val="00951F75"/>
    <w:rsid w:val="0096349E"/>
    <w:rsid w:val="00975A10"/>
    <w:rsid w:val="00976BC9"/>
    <w:rsid w:val="009A6272"/>
    <w:rsid w:val="009B0CB1"/>
    <w:rsid w:val="009B161A"/>
    <w:rsid w:val="009C1D5F"/>
    <w:rsid w:val="009D73FB"/>
    <w:rsid w:val="009E2050"/>
    <w:rsid w:val="00A01284"/>
    <w:rsid w:val="00A07562"/>
    <w:rsid w:val="00A367BF"/>
    <w:rsid w:val="00A37039"/>
    <w:rsid w:val="00A57B55"/>
    <w:rsid w:val="00A714EA"/>
    <w:rsid w:val="00A74B1D"/>
    <w:rsid w:val="00A8425C"/>
    <w:rsid w:val="00A84D04"/>
    <w:rsid w:val="00A86F11"/>
    <w:rsid w:val="00A90639"/>
    <w:rsid w:val="00AA2860"/>
    <w:rsid w:val="00AC1B77"/>
    <w:rsid w:val="00AC6E9A"/>
    <w:rsid w:val="00AD4E71"/>
    <w:rsid w:val="00AD6D3C"/>
    <w:rsid w:val="00AE0292"/>
    <w:rsid w:val="00AE4D9F"/>
    <w:rsid w:val="00B15118"/>
    <w:rsid w:val="00B17F1C"/>
    <w:rsid w:val="00B25A19"/>
    <w:rsid w:val="00B40695"/>
    <w:rsid w:val="00B46F2B"/>
    <w:rsid w:val="00B63D34"/>
    <w:rsid w:val="00B76597"/>
    <w:rsid w:val="00B90472"/>
    <w:rsid w:val="00B91906"/>
    <w:rsid w:val="00B91C4F"/>
    <w:rsid w:val="00B92821"/>
    <w:rsid w:val="00B97AE2"/>
    <w:rsid w:val="00BA2FF7"/>
    <w:rsid w:val="00BA7505"/>
    <w:rsid w:val="00BA7E7A"/>
    <w:rsid w:val="00BB74EF"/>
    <w:rsid w:val="00BD1872"/>
    <w:rsid w:val="00BD3D5A"/>
    <w:rsid w:val="00BE17AA"/>
    <w:rsid w:val="00BF1EA5"/>
    <w:rsid w:val="00BF3899"/>
    <w:rsid w:val="00C00982"/>
    <w:rsid w:val="00C0683B"/>
    <w:rsid w:val="00C12ABB"/>
    <w:rsid w:val="00C13605"/>
    <w:rsid w:val="00C2013E"/>
    <w:rsid w:val="00C215C9"/>
    <w:rsid w:val="00C222F8"/>
    <w:rsid w:val="00C44CE0"/>
    <w:rsid w:val="00C54688"/>
    <w:rsid w:val="00C7240B"/>
    <w:rsid w:val="00CB7B5A"/>
    <w:rsid w:val="00CC3A6F"/>
    <w:rsid w:val="00D027C7"/>
    <w:rsid w:val="00D0329C"/>
    <w:rsid w:val="00D167FE"/>
    <w:rsid w:val="00D258F7"/>
    <w:rsid w:val="00D26C1C"/>
    <w:rsid w:val="00D363E2"/>
    <w:rsid w:val="00D41650"/>
    <w:rsid w:val="00D81335"/>
    <w:rsid w:val="00D93BC7"/>
    <w:rsid w:val="00DA5DB8"/>
    <w:rsid w:val="00DA6122"/>
    <w:rsid w:val="00DB2182"/>
    <w:rsid w:val="00DB70C0"/>
    <w:rsid w:val="00DB72B6"/>
    <w:rsid w:val="00DD0182"/>
    <w:rsid w:val="00DD07E7"/>
    <w:rsid w:val="00DD79C5"/>
    <w:rsid w:val="00DE53B0"/>
    <w:rsid w:val="00DE6254"/>
    <w:rsid w:val="00E04855"/>
    <w:rsid w:val="00E106B5"/>
    <w:rsid w:val="00E117DC"/>
    <w:rsid w:val="00E475F3"/>
    <w:rsid w:val="00E57035"/>
    <w:rsid w:val="00E62C85"/>
    <w:rsid w:val="00E70432"/>
    <w:rsid w:val="00E86777"/>
    <w:rsid w:val="00EA0E6C"/>
    <w:rsid w:val="00EA2CD2"/>
    <w:rsid w:val="00EA4A5F"/>
    <w:rsid w:val="00EC0068"/>
    <w:rsid w:val="00EC0F2F"/>
    <w:rsid w:val="00ED3F5E"/>
    <w:rsid w:val="00ED7B90"/>
    <w:rsid w:val="00ED7E43"/>
    <w:rsid w:val="00EE3549"/>
    <w:rsid w:val="00EE7FEC"/>
    <w:rsid w:val="00F06FFF"/>
    <w:rsid w:val="00F1080C"/>
    <w:rsid w:val="00F10E62"/>
    <w:rsid w:val="00F24A28"/>
    <w:rsid w:val="00F5286C"/>
    <w:rsid w:val="00F57C28"/>
    <w:rsid w:val="00F779E7"/>
    <w:rsid w:val="00F81F0C"/>
    <w:rsid w:val="00F82C17"/>
    <w:rsid w:val="00F90335"/>
    <w:rsid w:val="00F93872"/>
    <w:rsid w:val="00F93E38"/>
    <w:rsid w:val="00FA0CE0"/>
    <w:rsid w:val="00FA33EC"/>
    <w:rsid w:val="00FB7672"/>
    <w:rsid w:val="00FC06BC"/>
    <w:rsid w:val="00FC4F41"/>
    <w:rsid w:val="00FC7D49"/>
    <w:rsid w:val="00FD2321"/>
    <w:rsid w:val="00FD2F0A"/>
    <w:rsid w:val="00FF7260"/>
    <w:rsid w:val="3DB63588"/>
    <w:rsid w:val="574257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DB2182"/>
    <w:pPr>
      <w:widowControl w:val="0"/>
      <w:jc w:val="both"/>
    </w:pPr>
    <w:rPr>
      <w:bCs/>
      <w:color w:val="000000"/>
      <w:kern w:val="2"/>
      <w:sz w:val="21"/>
      <w:szCs w:val="24"/>
    </w:rPr>
  </w:style>
  <w:style w:type="paragraph" w:styleId="2">
    <w:name w:val="heading 2"/>
    <w:basedOn w:val="a"/>
    <w:next w:val="a"/>
    <w:link w:val="2Char"/>
    <w:uiPriority w:val="6"/>
    <w:qFormat/>
    <w:rsid w:val="0096349E"/>
    <w:pPr>
      <w:keepNext/>
      <w:widowControl/>
      <w:tabs>
        <w:tab w:val="left" w:pos="0"/>
      </w:tabs>
      <w:suppressAutoHyphens/>
      <w:spacing w:before="480" w:after="120"/>
      <w:ind w:left="576" w:hanging="576"/>
      <w:jc w:val="left"/>
      <w:outlineLvl w:val="1"/>
    </w:pPr>
    <w:rPr>
      <w:rFonts w:ascii="Arial" w:eastAsia="Times New Roman" w:hAnsi="Arial" w:cs="Arial"/>
      <w:b/>
      <w:bCs w:val="0"/>
      <w:iCs/>
      <w:kern w:val="0"/>
      <w:sz w:val="20"/>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F10E62"/>
    <w:pPr>
      <w:jc w:val="left"/>
    </w:pPr>
  </w:style>
  <w:style w:type="paragraph" w:styleId="a4">
    <w:name w:val="Balloon Text"/>
    <w:basedOn w:val="a"/>
    <w:semiHidden/>
    <w:rsid w:val="00F10E62"/>
    <w:rPr>
      <w:sz w:val="18"/>
      <w:szCs w:val="18"/>
    </w:rPr>
  </w:style>
  <w:style w:type="paragraph" w:styleId="a5">
    <w:name w:val="footer"/>
    <w:basedOn w:val="a"/>
    <w:autoRedefine/>
    <w:qFormat/>
    <w:rsid w:val="00F10E62"/>
    <w:pPr>
      <w:tabs>
        <w:tab w:val="center" w:pos="4153"/>
        <w:tab w:val="right" w:pos="8306"/>
      </w:tabs>
      <w:snapToGrid w:val="0"/>
      <w:jc w:val="left"/>
    </w:pPr>
    <w:rPr>
      <w:sz w:val="18"/>
      <w:szCs w:val="18"/>
    </w:rPr>
  </w:style>
  <w:style w:type="paragraph" w:styleId="a6">
    <w:name w:val="header"/>
    <w:basedOn w:val="a"/>
    <w:link w:val="Char0"/>
    <w:rsid w:val="00F10E62"/>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1"/>
    <w:rsid w:val="00F10E62"/>
    <w:rPr>
      <w:b/>
      <w:bCs w:val="0"/>
    </w:rPr>
  </w:style>
  <w:style w:type="table" w:styleId="a8">
    <w:name w:val="Table Grid"/>
    <w:basedOn w:val="a1"/>
    <w:rsid w:val="00F10E6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autoRedefine/>
    <w:qFormat/>
    <w:rsid w:val="00F10E62"/>
  </w:style>
  <w:style w:type="character" w:styleId="aa">
    <w:name w:val="Hyperlink"/>
    <w:uiPriority w:val="99"/>
    <w:unhideWhenUsed/>
    <w:qFormat/>
    <w:rsid w:val="00F10E62"/>
    <w:rPr>
      <w:color w:val="0000FF"/>
      <w:u w:val="single"/>
    </w:rPr>
  </w:style>
  <w:style w:type="character" w:styleId="ab">
    <w:name w:val="annotation reference"/>
    <w:qFormat/>
    <w:rsid w:val="00F10E62"/>
    <w:rPr>
      <w:sz w:val="21"/>
      <w:szCs w:val="21"/>
    </w:rPr>
  </w:style>
  <w:style w:type="character" w:customStyle="1" w:styleId="Char0">
    <w:name w:val="页眉 Char"/>
    <w:link w:val="a6"/>
    <w:qFormat/>
    <w:rsid w:val="00F10E62"/>
    <w:rPr>
      <w:kern w:val="2"/>
      <w:sz w:val="18"/>
      <w:szCs w:val="18"/>
    </w:rPr>
  </w:style>
  <w:style w:type="paragraph" w:customStyle="1" w:styleId="Style13">
    <w:name w:val="_Style 13"/>
    <w:autoRedefine/>
    <w:hidden/>
    <w:uiPriority w:val="99"/>
    <w:semiHidden/>
    <w:qFormat/>
    <w:rsid w:val="00F10E62"/>
    <w:rPr>
      <w:kern w:val="2"/>
      <w:sz w:val="21"/>
      <w:szCs w:val="24"/>
    </w:rPr>
  </w:style>
  <w:style w:type="character" w:customStyle="1" w:styleId="Char">
    <w:name w:val="批注文字 Char"/>
    <w:link w:val="a3"/>
    <w:autoRedefine/>
    <w:qFormat/>
    <w:rsid w:val="00F10E62"/>
    <w:rPr>
      <w:kern w:val="2"/>
      <w:sz w:val="21"/>
      <w:szCs w:val="24"/>
    </w:rPr>
  </w:style>
  <w:style w:type="character" w:customStyle="1" w:styleId="Char1">
    <w:name w:val="批注主题 Char"/>
    <w:link w:val="a7"/>
    <w:qFormat/>
    <w:rsid w:val="00F10E62"/>
    <w:rPr>
      <w:b/>
      <w:bCs/>
      <w:kern w:val="2"/>
      <w:sz w:val="21"/>
      <w:szCs w:val="24"/>
    </w:rPr>
  </w:style>
  <w:style w:type="paragraph" w:styleId="ac">
    <w:name w:val="List Paragraph"/>
    <w:basedOn w:val="a"/>
    <w:uiPriority w:val="34"/>
    <w:unhideWhenUsed/>
    <w:qFormat/>
    <w:rsid w:val="0096349E"/>
    <w:pPr>
      <w:ind w:firstLineChars="200" w:firstLine="420"/>
    </w:pPr>
  </w:style>
  <w:style w:type="character" w:customStyle="1" w:styleId="2Char">
    <w:name w:val="标题 2 Char"/>
    <w:basedOn w:val="a0"/>
    <w:link w:val="2"/>
    <w:uiPriority w:val="6"/>
    <w:rsid w:val="0096349E"/>
    <w:rPr>
      <w:rFonts w:ascii="Arial" w:eastAsia="Times New Roman" w:hAnsi="Arial" w:cs="Arial"/>
      <w:b/>
      <w:bCs/>
      <w:iCs/>
      <w:szCs w:val="28"/>
      <w:lang w:eastAsia="en-US"/>
    </w:rPr>
  </w:style>
  <w:style w:type="paragraph" w:customStyle="1" w:styleId="-zyx">
    <w:name w:val="小标题-zyx"/>
    <w:uiPriority w:val="7"/>
    <w:qFormat/>
    <w:rsid w:val="0096349E"/>
    <w:pPr>
      <w:autoSpaceDE w:val="0"/>
      <w:autoSpaceDN w:val="0"/>
      <w:adjustRightInd w:val="0"/>
    </w:pPr>
    <w:rPr>
      <w:rFonts w:eastAsia="Times New Roman" w:cs="Arial"/>
      <w:b/>
      <w:kern w:val="1"/>
      <w:sz w:val="24"/>
      <w:szCs w:val="24"/>
      <w:lang w:eastAsia="en-US"/>
    </w:rPr>
  </w:style>
  <w:style w:type="paragraph" w:styleId="ad">
    <w:name w:val="Title"/>
    <w:basedOn w:val="a"/>
    <w:next w:val="a"/>
    <w:link w:val="Char2"/>
    <w:qFormat/>
    <w:rsid w:val="00EC0068"/>
    <w:pPr>
      <w:spacing w:before="240" w:after="60"/>
      <w:jc w:val="center"/>
      <w:outlineLvl w:val="0"/>
    </w:pPr>
    <w:rPr>
      <w:rFonts w:asciiTheme="majorHAnsi" w:hAnsiTheme="majorHAnsi" w:cstheme="majorBidi"/>
      <w:b/>
      <w:sz w:val="32"/>
      <w:szCs w:val="32"/>
    </w:rPr>
  </w:style>
  <w:style w:type="character" w:customStyle="1" w:styleId="Char2">
    <w:name w:val="标题 Char"/>
    <w:basedOn w:val="a0"/>
    <w:link w:val="ad"/>
    <w:rsid w:val="00EC0068"/>
    <w:rPr>
      <w:rFonts w:asciiTheme="majorHAnsi" w:hAnsiTheme="majorHAnsi" w:cstheme="majorBidi"/>
      <w:b/>
      <w:bCs/>
      <w:color w:val="000000"/>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ideas.repec.org/a/oup/qjecon/v126y2011i2p1029-1069.html" TargetMode="External"/><Relationship Id="rId13" Type="http://schemas.openxmlformats.org/officeDocument/2006/relationships/hyperlink" Target="https://ideas.repec.org/s/nat/nature.html" TargetMode="External"/><Relationship Id="rId18" Type="http://schemas.openxmlformats.org/officeDocument/2006/relationships/hyperlink" Target="https://ideas.repec.org/s/tor/tecipa.html"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ideas.repec.org/s/ucp/jpolec.html" TargetMode="External"/><Relationship Id="rId7" Type="http://schemas.openxmlformats.org/officeDocument/2006/relationships/hyperlink" Target="http://www.baidu.com/link?url=47JJa4qk0LrDpLNqaOc5vq3QapQmx50Zq2Si4vRilP0LBh4dhC7LdZ11ucoXf4IUT8hpalC4TDsTvQgZFq5vOkmJp5rQO-DihNiIVE0Ui-SRoTDGpQwonRCT8aiX7pDO" TargetMode="External"/><Relationship Id="rId12" Type="http://schemas.openxmlformats.org/officeDocument/2006/relationships/hyperlink" Target="https://ideas.repec.org/a/nat/nature/v592y2021i7854d10.1038_s41586-021-03323-7.html" TargetMode="External"/><Relationship Id="rId17" Type="http://schemas.openxmlformats.org/officeDocument/2006/relationships/hyperlink" Target="https://ideas.repec.org/p/tor/tecipa/tecipa-693.htm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dept.econ.yorku.ca/~tasso/" TargetMode="External"/><Relationship Id="rId20" Type="http://schemas.openxmlformats.org/officeDocument/2006/relationships/hyperlink" Target="https://ideas.repec.org/s/ucp/jpolec.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deas.repec.org/s/oup/qjecon.html" TargetMode="External"/><Relationship Id="rId24" Type="http://schemas.openxmlformats.org/officeDocument/2006/relationships/hyperlink" Target="https://ideas.repec.org/s/oup/restud.html" TargetMode="External"/><Relationship Id="rId5" Type="http://schemas.openxmlformats.org/officeDocument/2006/relationships/footnotes" Target="footnotes.xml"/><Relationship Id="rId15" Type="http://schemas.openxmlformats.org/officeDocument/2006/relationships/hyperlink" Target="https://ideas.repec.org/s/eee/grochp.html" TargetMode="External"/><Relationship Id="rId23" Type="http://schemas.openxmlformats.org/officeDocument/2006/relationships/hyperlink" Target="https://ideas.repec.org/a/oup/restud/v87y2020i2p959-996..html" TargetMode="External"/><Relationship Id="rId28" Type="http://schemas.openxmlformats.org/officeDocument/2006/relationships/theme" Target="theme/theme1.xml"/><Relationship Id="rId10" Type="http://schemas.openxmlformats.org/officeDocument/2006/relationships/hyperlink" Target="https://ideas.repec.org/a/oup/qjecon/v136y2021i1p505-561..html" TargetMode="External"/><Relationship Id="rId19" Type="http://schemas.openxmlformats.org/officeDocument/2006/relationships/hyperlink" Target="https://sites.google.com/site/douglasgollin/files/Gollin%20Hansen%20and%20Wingender%20JPE%20resubmission,%20corrected.pdf?attredirects=0&amp;d=1" TargetMode="External"/><Relationship Id="rId4" Type="http://schemas.openxmlformats.org/officeDocument/2006/relationships/webSettings" Target="webSettings.xml"/><Relationship Id="rId9" Type="http://schemas.openxmlformats.org/officeDocument/2006/relationships/hyperlink" Target="https://ideas.repec.org/s/oup/qjecon.html" TargetMode="External"/><Relationship Id="rId14" Type="http://schemas.openxmlformats.org/officeDocument/2006/relationships/hyperlink" Target="https://ideas.repec.org/h/eee/grochp/1-07.html" TargetMode="External"/><Relationship Id="rId22" Type="http://schemas.openxmlformats.org/officeDocument/2006/relationships/hyperlink" Target="https://scholar.harvard.edu/nunn/publications/long-term-effects-africas-slave-trades" TargetMode="External"/><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2413</Words>
  <Characters>13756</Characters>
  <Application>Microsoft Office Word</Application>
  <DocSecurity>0</DocSecurity>
  <Lines>114</Lines>
  <Paragraphs>32</Paragraphs>
  <ScaleCrop>false</ScaleCrop>
  <Company>Lenovo (Beijing) Limited</Company>
  <LinksUpToDate>false</LinksUpToDate>
  <CharactersWithSpaces>16137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课程教学大纲示例</dc:title>
  <dc:creator>Lenovo User</dc:creator>
  <cp:lastModifiedBy>Xican Xi</cp:lastModifiedBy>
  <cp:revision>7</cp:revision>
  <cp:lastPrinted>2008-10-21T08:28:00Z</cp:lastPrinted>
  <dcterms:created xsi:type="dcterms:W3CDTF">2024-05-25T03:09:00Z</dcterms:created>
  <dcterms:modified xsi:type="dcterms:W3CDTF">2024-05-25T03:44:00Z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1A2EEC5B06FD4BBAA71C9086B3CE7F63_13</vt:lpwstr>
  </property>
</Properties>
</file>