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FFD4AE" w14:textId="77777777" w:rsidR="00395A7E" w:rsidRPr="005B0790" w:rsidRDefault="00395A7E" w:rsidP="00395A7E">
      <w:pPr>
        <w:jc w:val="center"/>
        <w:rPr>
          <w:rFonts w:ascii="宋体" w:hAnsi="宋体"/>
          <w:b/>
          <w:color w:val="000000"/>
          <w:sz w:val="28"/>
        </w:rPr>
      </w:pPr>
      <w:r w:rsidRPr="005B0790">
        <w:rPr>
          <w:rFonts w:ascii="宋体" w:hAnsi="宋体"/>
          <w:b/>
          <w:color w:val="000000"/>
          <w:sz w:val="28"/>
        </w:rPr>
        <w:t>Syllabus of Fudan University</w:t>
      </w:r>
    </w:p>
    <w:tbl>
      <w:tblPr>
        <w:tblW w:w="8943" w:type="dxa"/>
        <w:tblBorders>
          <w:top w:val="single" w:sz="12" w:space="0" w:color="auto"/>
          <w:left w:val="single" w:sz="12" w:space="0" w:color="auto"/>
          <w:bottom w:val="single" w:sz="12" w:space="0" w:color="auto"/>
          <w:right w:val="single" w:sz="12" w:space="0" w:color="auto"/>
          <w:insideH w:val="single" w:sz="8" w:space="0" w:color="auto"/>
        </w:tblBorders>
        <w:tblLook w:val="01E0" w:firstRow="1" w:lastRow="1" w:firstColumn="1" w:lastColumn="1" w:noHBand="0" w:noVBand="0"/>
      </w:tblPr>
      <w:tblGrid>
        <w:gridCol w:w="1381"/>
        <w:gridCol w:w="995"/>
        <w:gridCol w:w="424"/>
        <w:gridCol w:w="1277"/>
        <w:gridCol w:w="209"/>
        <w:gridCol w:w="784"/>
        <w:gridCol w:w="1366"/>
        <w:gridCol w:w="1469"/>
        <w:gridCol w:w="1038"/>
      </w:tblGrid>
      <w:tr w:rsidR="00395A7E" w:rsidRPr="005B0790" w14:paraId="4F7C4766" w14:textId="77777777" w:rsidTr="00940A2B">
        <w:trPr>
          <w:trHeight w:val="951"/>
        </w:trPr>
        <w:tc>
          <w:tcPr>
            <w:tcW w:w="8943" w:type="dxa"/>
            <w:gridSpan w:val="9"/>
            <w:tcBorders>
              <w:top w:val="nil"/>
              <w:left w:val="nil"/>
              <w:right w:val="nil"/>
            </w:tcBorders>
            <w:shd w:val="clear" w:color="auto" w:fill="auto"/>
          </w:tcPr>
          <w:p w14:paraId="318EDDA5" w14:textId="77777777" w:rsidR="00395A7E" w:rsidRPr="005B0790" w:rsidRDefault="00395A7E" w:rsidP="00940A2B">
            <w:pPr>
              <w:spacing w:before="100" w:beforeAutospacing="1" w:after="100" w:afterAutospacing="1"/>
              <w:rPr>
                <w:rFonts w:ascii="宋体" w:hAnsi="宋体"/>
                <w:b/>
                <w:color w:val="000000"/>
                <w:sz w:val="24"/>
              </w:rPr>
            </w:pPr>
          </w:p>
          <w:p w14:paraId="50D9D2E4" w14:textId="4540F4A4" w:rsidR="00395A7E" w:rsidRPr="005B0790" w:rsidRDefault="00395A7E" w:rsidP="007C1EAB">
            <w:pPr>
              <w:spacing w:before="100" w:beforeAutospacing="1" w:after="100" w:afterAutospacing="1"/>
              <w:rPr>
                <w:rFonts w:ascii="宋体" w:hAnsi="宋体"/>
                <w:b/>
                <w:color w:val="000000"/>
                <w:sz w:val="24"/>
              </w:rPr>
            </w:pPr>
            <w:r w:rsidRPr="005B0790">
              <w:rPr>
                <w:rFonts w:ascii="宋体" w:hAnsi="宋体" w:hint="eastAsia"/>
                <w:b/>
                <w:color w:val="000000"/>
                <w:sz w:val="24"/>
              </w:rPr>
              <w:t>Depar</w:t>
            </w:r>
            <w:r w:rsidRPr="005B0790">
              <w:rPr>
                <w:rFonts w:ascii="宋体" w:hAnsi="宋体"/>
                <w:b/>
                <w:color w:val="000000"/>
                <w:sz w:val="24"/>
              </w:rPr>
              <w:t>t</w:t>
            </w:r>
            <w:r w:rsidRPr="005B0790">
              <w:rPr>
                <w:rFonts w:ascii="宋体" w:hAnsi="宋体" w:hint="eastAsia"/>
                <w:b/>
                <w:color w:val="000000"/>
                <w:sz w:val="24"/>
              </w:rPr>
              <w:t>ment:</w:t>
            </w:r>
            <w:r w:rsidRPr="005B0790">
              <w:rPr>
                <w:rFonts w:ascii="宋体" w:hAnsi="宋体"/>
                <w:b/>
                <w:color w:val="000000"/>
                <w:sz w:val="24"/>
              </w:rPr>
              <w:t xml:space="preserve">  </w:t>
            </w:r>
            <w:r w:rsidR="00F946BD">
              <w:rPr>
                <w:rFonts w:ascii="宋体" w:hAnsi="宋体"/>
                <w:b/>
                <w:color w:val="000000"/>
                <w:sz w:val="24"/>
              </w:rPr>
              <w:t>Business Administration</w:t>
            </w:r>
            <w:r w:rsidRPr="005B0790">
              <w:rPr>
                <w:rFonts w:ascii="宋体" w:hAnsi="宋体"/>
                <w:b/>
                <w:color w:val="000000"/>
                <w:sz w:val="24"/>
              </w:rPr>
              <w:t xml:space="preserve">                    Date: </w:t>
            </w:r>
            <w:r w:rsidR="007C1EAB">
              <w:rPr>
                <w:rFonts w:ascii="宋体" w:hAnsi="宋体"/>
                <w:b/>
                <w:color w:val="000000"/>
                <w:sz w:val="24"/>
              </w:rPr>
              <w:t>1</w:t>
            </w:r>
            <w:r w:rsidR="00F946BD">
              <w:rPr>
                <w:rFonts w:ascii="宋体" w:hAnsi="宋体"/>
                <w:b/>
                <w:color w:val="000000"/>
                <w:sz w:val="24"/>
              </w:rPr>
              <w:t>/</w:t>
            </w:r>
            <w:r w:rsidR="007C1EAB">
              <w:rPr>
                <w:rFonts w:ascii="宋体" w:hAnsi="宋体"/>
                <w:b/>
                <w:color w:val="000000"/>
                <w:sz w:val="24"/>
              </w:rPr>
              <w:t>29</w:t>
            </w:r>
            <w:r w:rsidR="00F946BD">
              <w:rPr>
                <w:rFonts w:ascii="宋体" w:hAnsi="宋体"/>
                <w:b/>
                <w:color w:val="000000"/>
                <w:sz w:val="24"/>
              </w:rPr>
              <w:t>/20</w:t>
            </w:r>
            <w:r w:rsidR="007C1EAB">
              <w:rPr>
                <w:rFonts w:ascii="宋体" w:hAnsi="宋体"/>
                <w:b/>
                <w:color w:val="000000"/>
                <w:sz w:val="24"/>
              </w:rPr>
              <w:t>24</w:t>
            </w:r>
            <w:r w:rsidRPr="005B0790">
              <w:rPr>
                <w:rFonts w:ascii="宋体" w:hAnsi="宋体"/>
                <w:b/>
                <w:color w:val="000000"/>
                <w:sz w:val="24"/>
              </w:rPr>
              <w:t xml:space="preserve"> </w:t>
            </w:r>
          </w:p>
        </w:tc>
      </w:tr>
      <w:tr w:rsidR="00395A7E" w:rsidRPr="005B0790" w14:paraId="1C16F946" w14:textId="77777777" w:rsidTr="00940A2B">
        <w:trPr>
          <w:trHeight w:val="516"/>
        </w:trPr>
        <w:tc>
          <w:tcPr>
            <w:tcW w:w="1381" w:type="dxa"/>
            <w:tcBorders>
              <w:top w:val="single" w:sz="12" w:space="0" w:color="auto"/>
              <w:right w:val="single" w:sz="8" w:space="0" w:color="auto"/>
            </w:tcBorders>
            <w:shd w:val="clear" w:color="auto" w:fill="auto"/>
            <w:vAlign w:val="center"/>
          </w:tcPr>
          <w:p w14:paraId="6DCBF456" w14:textId="77777777" w:rsidR="00395A7E" w:rsidRPr="005B0790" w:rsidRDefault="00395A7E" w:rsidP="00940A2B">
            <w:pPr>
              <w:jc w:val="center"/>
              <w:rPr>
                <w:rFonts w:ascii="宋体"/>
                <w:b/>
                <w:color w:val="000000"/>
              </w:rPr>
            </w:pPr>
            <w:r w:rsidRPr="005B0790">
              <w:rPr>
                <w:rFonts w:ascii="宋体"/>
                <w:b/>
                <w:color w:val="000000"/>
              </w:rPr>
              <w:t>Course Code</w:t>
            </w:r>
          </w:p>
        </w:tc>
        <w:tc>
          <w:tcPr>
            <w:tcW w:w="7562" w:type="dxa"/>
            <w:gridSpan w:val="8"/>
            <w:tcBorders>
              <w:top w:val="single" w:sz="12" w:space="0" w:color="auto"/>
              <w:left w:val="single" w:sz="8" w:space="0" w:color="auto"/>
            </w:tcBorders>
            <w:shd w:val="clear" w:color="auto" w:fill="auto"/>
            <w:vAlign w:val="center"/>
          </w:tcPr>
          <w:p w14:paraId="446970BE" w14:textId="5631E001" w:rsidR="00395A7E" w:rsidRPr="005B0790" w:rsidRDefault="00232E24" w:rsidP="00940A2B">
            <w:pPr>
              <w:rPr>
                <w:rFonts w:ascii="宋体"/>
                <w:color w:val="000000"/>
              </w:rPr>
            </w:pPr>
            <w:r w:rsidRPr="00232E24">
              <w:rPr>
                <w:sz w:val="24"/>
              </w:rPr>
              <w:t>MANA130325.03</w:t>
            </w:r>
          </w:p>
        </w:tc>
      </w:tr>
      <w:tr w:rsidR="00232E24" w:rsidRPr="005B0790" w14:paraId="6EDBD7F6" w14:textId="77777777" w:rsidTr="00940A2B">
        <w:trPr>
          <w:trHeight w:val="581"/>
        </w:trPr>
        <w:tc>
          <w:tcPr>
            <w:tcW w:w="1381" w:type="dxa"/>
            <w:tcBorders>
              <w:right w:val="single" w:sz="8" w:space="0" w:color="auto"/>
            </w:tcBorders>
            <w:shd w:val="clear" w:color="auto" w:fill="auto"/>
            <w:vAlign w:val="center"/>
          </w:tcPr>
          <w:p w14:paraId="3865BA83" w14:textId="77777777" w:rsidR="00232E24" w:rsidRPr="005B0790" w:rsidRDefault="00232E24" w:rsidP="00232E24">
            <w:pPr>
              <w:jc w:val="center"/>
              <w:rPr>
                <w:rFonts w:ascii="宋体"/>
                <w:b/>
                <w:color w:val="000000"/>
              </w:rPr>
            </w:pPr>
            <w:r w:rsidRPr="005B0790">
              <w:rPr>
                <w:rFonts w:ascii="宋体"/>
                <w:b/>
                <w:color w:val="000000"/>
              </w:rPr>
              <w:t>Course Title</w:t>
            </w:r>
          </w:p>
        </w:tc>
        <w:tc>
          <w:tcPr>
            <w:tcW w:w="7562" w:type="dxa"/>
            <w:gridSpan w:val="8"/>
            <w:tcBorders>
              <w:left w:val="single" w:sz="8" w:space="0" w:color="auto"/>
            </w:tcBorders>
            <w:shd w:val="clear" w:color="auto" w:fill="auto"/>
            <w:vAlign w:val="center"/>
          </w:tcPr>
          <w:p w14:paraId="31B10364" w14:textId="2C5FB268" w:rsidR="00232E24" w:rsidRPr="005B0790" w:rsidRDefault="005D2514" w:rsidP="00232E24">
            <w:pPr>
              <w:rPr>
                <w:rFonts w:ascii="宋体"/>
                <w:color w:val="000000"/>
              </w:rPr>
            </w:pPr>
            <w:r w:rsidRPr="005D2514">
              <w:rPr>
                <w:rFonts w:ascii="宋体"/>
                <w:b/>
              </w:rPr>
              <w:t>Professional Responsibility and Leadership</w:t>
            </w:r>
          </w:p>
        </w:tc>
      </w:tr>
      <w:tr w:rsidR="00232E24" w:rsidRPr="005B0790" w14:paraId="0B440EBA" w14:textId="77777777" w:rsidTr="00940A2B">
        <w:trPr>
          <w:trHeight w:val="516"/>
        </w:trPr>
        <w:tc>
          <w:tcPr>
            <w:tcW w:w="1381" w:type="dxa"/>
            <w:tcBorders>
              <w:right w:val="single" w:sz="8" w:space="0" w:color="auto"/>
            </w:tcBorders>
            <w:shd w:val="clear" w:color="auto" w:fill="auto"/>
            <w:vAlign w:val="center"/>
          </w:tcPr>
          <w:p w14:paraId="02F8E0E5" w14:textId="77777777" w:rsidR="00232E24" w:rsidRPr="005B0790" w:rsidRDefault="00232E24" w:rsidP="00232E24">
            <w:pPr>
              <w:jc w:val="center"/>
              <w:rPr>
                <w:rFonts w:ascii="宋体"/>
                <w:b/>
                <w:color w:val="000000"/>
              </w:rPr>
            </w:pPr>
            <w:r w:rsidRPr="005B0790">
              <w:rPr>
                <w:rFonts w:ascii="宋体"/>
                <w:b/>
                <w:color w:val="000000"/>
              </w:rPr>
              <w:t>Credit</w:t>
            </w:r>
          </w:p>
        </w:tc>
        <w:tc>
          <w:tcPr>
            <w:tcW w:w="995" w:type="dxa"/>
            <w:tcBorders>
              <w:left w:val="single" w:sz="8" w:space="0" w:color="auto"/>
              <w:right w:val="single" w:sz="4" w:space="0" w:color="auto"/>
            </w:tcBorders>
            <w:shd w:val="clear" w:color="auto" w:fill="auto"/>
            <w:vAlign w:val="center"/>
          </w:tcPr>
          <w:p w14:paraId="20D873A8" w14:textId="5D4E3237" w:rsidR="00232E24" w:rsidRPr="005B0790" w:rsidRDefault="00232E24" w:rsidP="00232E24">
            <w:pPr>
              <w:rPr>
                <w:rFonts w:ascii="宋体"/>
                <w:color w:val="000000"/>
              </w:rPr>
            </w:pPr>
            <w:r>
              <w:rPr>
                <w:rFonts w:ascii="宋体"/>
                <w:color w:val="000000"/>
              </w:rPr>
              <w:t>3</w:t>
            </w:r>
          </w:p>
        </w:tc>
        <w:tc>
          <w:tcPr>
            <w:tcW w:w="1701" w:type="dxa"/>
            <w:gridSpan w:val="2"/>
            <w:tcBorders>
              <w:left w:val="single" w:sz="8" w:space="0" w:color="auto"/>
              <w:right w:val="single" w:sz="4" w:space="0" w:color="auto"/>
            </w:tcBorders>
            <w:shd w:val="clear" w:color="auto" w:fill="auto"/>
            <w:vAlign w:val="center"/>
          </w:tcPr>
          <w:p w14:paraId="2AD9ABEF" w14:textId="77777777" w:rsidR="00232E24" w:rsidRPr="005B0790" w:rsidRDefault="00232E24" w:rsidP="00232E24">
            <w:pPr>
              <w:jc w:val="center"/>
              <w:rPr>
                <w:rFonts w:ascii="宋体"/>
                <w:color w:val="000000"/>
              </w:rPr>
            </w:pPr>
            <w:r>
              <w:rPr>
                <w:rFonts w:ascii="宋体"/>
                <w:b/>
                <w:color w:val="000000"/>
              </w:rPr>
              <w:t xml:space="preserve">Practice </w:t>
            </w:r>
            <w:r w:rsidRPr="005B0790">
              <w:rPr>
                <w:rFonts w:ascii="宋体"/>
                <w:b/>
                <w:color w:val="000000"/>
              </w:rPr>
              <w:t>Credit</w:t>
            </w:r>
          </w:p>
        </w:tc>
        <w:tc>
          <w:tcPr>
            <w:tcW w:w="993" w:type="dxa"/>
            <w:gridSpan w:val="2"/>
            <w:tcBorders>
              <w:left w:val="single" w:sz="8" w:space="0" w:color="auto"/>
            </w:tcBorders>
            <w:shd w:val="clear" w:color="auto" w:fill="auto"/>
            <w:vAlign w:val="center"/>
          </w:tcPr>
          <w:p w14:paraId="7BA5A745" w14:textId="6D87F4F6" w:rsidR="00232E24" w:rsidRPr="005B0790" w:rsidRDefault="000D41C6" w:rsidP="00232E24">
            <w:pPr>
              <w:ind w:left="57"/>
              <w:rPr>
                <w:rFonts w:ascii="宋体"/>
                <w:color w:val="000000"/>
              </w:rPr>
            </w:pPr>
            <w:r>
              <w:rPr>
                <w:rFonts w:ascii="宋体" w:hint="eastAsia"/>
                <w:color w:val="000000"/>
              </w:rPr>
              <w:t>0.8</w:t>
            </w:r>
            <w:bookmarkStart w:id="0" w:name="_GoBack"/>
            <w:bookmarkEnd w:id="0"/>
          </w:p>
        </w:tc>
        <w:tc>
          <w:tcPr>
            <w:tcW w:w="2835" w:type="dxa"/>
            <w:gridSpan w:val="2"/>
            <w:tcBorders>
              <w:left w:val="single" w:sz="8" w:space="0" w:color="auto"/>
            </w:tcBorders>
            <w:shd w:val="clear" w:color="auto" w:fill="auto"/>
            <w:vAlign w:val="center"/>
          </w:tcPr>
          <w:p w14:paraId="1D0EEBCB" w14:textId="77777777" w:rsidR="00232E24" w:rsidRPr="00851F50" w:rsidRDefault="00232E24" w:rsidP="00232E24">
            <w:pPr>
              <w:ind w:left="57"/>
              <w:rPr>
                <w:rFonts w:ascii="宋体"/>
                <w:b/>
                <w:color w:val="000000"/>
              </w:rPr>
            </w:pPr>
            <w:r w:rsidRPr="00851F50">
              <w:rPr>
                <w:rFonts w:ascii="宋体"/>
                <w:b/>
                <w:color w:val="000000"/>
              </w:rPr>
              <w:t>Experiment(including computer) Credit</w:t>
            </w:r>
          </w:p>
        </w:tc>
        <w:tc>
          <w:tcPr>
            <w:tcW w:w="1038" w:type="dxa"/>
            <w:tcBorders>
              <w:left w:val="single" w:sz="8" w:space="0" w:color="auto"/>
            </w:tcBorders>
            <w:shd w:val="clear" w:color="auto" w:fill="auto"/>
            <w:vAlign w:val="center"/>
          </w:tcPr>
          <w:p w14:paraId="6078899C" w14:textId="77777777" w:rsidR="00232E24" w:rsidRPr="005B0790" w:rsidRDefault="00232E24" w:rsidP="00232E24">
            <w:pPr>
              <w:ind w:left="57"/>
              <w:rPr>
                <w:rFonts w:ascii="宋体"/>
                <w:color w:val="000000"/>
              </w:rPr>
            </w:pPr>
          </w:p>
        </w:tc>
      </w:tr>
      <w:tr w:rsidR="00232E24" w:rsidRPr="005B0790" w14:paraId="044BAF8C" w14:textId="77777777" w:rsidTr="00940A2B">
        <w:trPr>
          <w:trHeight w:val="516"/>
        </w:trPr>
        <w:tc>
          <w:tcPr>
            <w:tcW w:w="1381" w:type="dxa"/>
            <w:tcBorders>
              <w:right w:val="single" w:sz="8" w:space="0" w:color="auto"/>
            </w:tcBorders>
            <w:shd w:val="clear" w:color="auto" w:fill="auto"/>
            <w:vAlign w:val="center"/>
          </w:tcPr>
          <w:p w14:paraId="4CF59C02" w14:textId="77777777" w:rsidR="00232E24" w:rsidRPr="005B0790" w:rsidRDefault="00232E24" w:rsidP="00232E24">
            <w:pPr>
              <w:jc w:val="center"/>
              <w:rPr>
                <w:rFonts w:ascii="宋体"/>
                <w:b/>
                <w:color w:val="000000"/>
              </w:rPr>
            </w:pPr>
            <w:r w:rsidRPr="00851F50">
              <w:rPr>
                <w:rFonts w:ascii="宋体"/>
                <w:b/>
                <w:color w:val="000000"/>
              </w:rPr>
              <w:t>Credit Hours</w:t>
            </w:r>
            <w:r>
              <w:rPr>
                <w:rFonts w:ascii="宋体"/>
                <w:b/>
                <w:color w:val="000000"/>
              </w:rPr>
              <w:t>/Week</w:t>
            </w:r>
          </w:p>
        </w:tc>
        <w:tc>
          <w:tcPr>
            <w:tcW w:w="995" w:type="dxa"/>
            <w:tcBorders>
              <w:left w:val="single" w:sz="8" w:space="0" w:color="auto"/>
              <w:right w:val="single" w:sz="4" w:space="0" w:color="auto"/>
            </w:tcBorders>
            <w:shd w:val="clear" w:color="auto" w:fill="auto"/>
            <w:vAlign w:val="center"/>
          </w:tcPr>
          <w:p w14:paraId="056ED98A" w14:textId="5E106CA6" w:rsidR="00232E24" w:rsidRPr="005B0790" w:rsidRDefault="00232E24" w:rsidP="00232E24">
            <w:pPr>
              <w:rPr>
                <w:rFonts w:ascii="宋体"/>
                <w:color w:val="000000"/>
              </w:rPr>
            </w:pPr>
            <w:r>
              <w:rPr>
                <w:rFonts w:ascii="宋体"/>
                <w:color w:val="000000"/>
              </w:rPr>
              <w:t>3</w:t>
            </w:r>
          </w:p>
        </w:tc>
        <w:tc>
          <w:tcPr>
            <w:tcW w:w="1701" w:type="dxa"/>
            <w:gridSpan w:val="2"/>
            <w:tcBorders>
              <w:left w:val="single" w:sz="8" w:space="0" w:color="auto"/>
              <w:right w:val="single" w:sz="4" w:space="0" w:color="auto"/>
            </w:tcBorders>
            <w:shd w:val="clear" w:color="auto" w:fill="auto"/>
            <w:vAlign w:val="center"/>
          </w:tcPr>
          <w:p w14:paraId="089C2A53" w14:textId="77777777" w:rsidR="00232E24" w:rsidRDefault="00232E24" w:rsidP="00232E24">
            <w:pPr>
              <w:jc w:val="center"/>
              <w:rPr>
                <w:rFonts w:ascii="宋体"/>
                <w:b/>
                <w:color w:val="000000"/>
              </w:rPr>
            </w:pPr>
            <w:r w:rsidRPr="00141A2C">
              <w:rPr>
                <w:rFonts w:ascii="宋体"/>
                <w:b/>
                <w:color w:val="000000"/>
              </w:rPr>
              <w:t>Practice Credit Hours</w:t>
            </w:r>
          </w:p>
        </w:tc>
        <w:tc>
          <w:tcPr>
            <w:tcW w:w="993" w:type="dxa"/>
            <w:gridSpan w:val="2"/>
            <w:tcBorders>
              <w:left w:val="single" w:sz="8" w:space="0" w:color="auto"/>
            </w:tcBorders>
            <w:shd w:val="clear" w:color="auto" w:fill="auto"/>
            <w:vAlign w:val="center"/>
          </w:tcPr>
          <w:p w14:paraId="6A10658D" w14:textId="77777777" w:rsidR="00232E24" w:rsidRPr="005B0790" w:rsidRDefault="00232E24" w:rsidP="00232E24">
            <w:pPr>
              <w:ind w:left="57"/>
              <w:rPr>
                <w:rFonts w:ascii="宋体"/>
                <w:color w:val="000000"/>
              </w:rPr>
            </w:pPr>
          </w:p>
        </w:tc>
        <w:tc>
          <w:tcPr>
            <w:tcW w:w="2835" w:type="dxa"/>
            <w:gridSpan w:val="2"/>
            <w:tcBorders>
              <w:left w:val="single" w:sz="8" w:space="0" w:color="auto"/>
            </w:tcBorders>
            <w:shd w:val="clear" w:color="auto" w:fill="auto"/>
            <w:vAlign w:val="center"/>
          </w:tcPr>
          <w:p w14:paraId="1214C34B" w14:textId="77777777" w:rsidR="00232E24" w:rsidRPr="00851F50" w:rsidRDefault="00232E24" w:rsidP="00232E24">
            <w:pPr>
              <w:ind w:left="57"/>
              <w:rPr>
                <w:rFonts w:ascii="宋体"/>
                <w:b/>
                <w:color w:val="000000"/>
              </w:rPr>
            </w:pPr>
            <w:r w:rsidRPr="00851F50">
              <w:rPr>
                <w:rFonts w:ascii="宋体"/>
                <w:b/>
                <w:color w:val="000000"/>
              </w:rPr>
              <w:t>Experiment(including computer) Credit Hours</w:t>
            </w:r>
          </w:p>
        </w:tc>
        <w:tc>
          <w:tcPr>
            <w:tcW w:w="1038" w:type="dxa"/>
            <w:tcBorders>
              <w:left w:val="single" w:sz="8" w:space="0" w:color="auto"/>
            </w:tcBorders>
            <w:shd w:val="clear" w:color="auto" w:fill="auto"/>
            <w:vAlign w:val="center"/>
          </w:tcPr>
          <w:p w14:paraId="4194CB65" w14:textId="77777777" w:rsidR="00232E24" w:rsidRPr="005B0790" w:rsidRDefault="00232E24" w:rsidP="00232E24">
            <w:pPr>
              <w:ind w:left="57"/>
              <w:rPr>
                <w:rFonts w:ascii="宋体"/>
                <w:color w:val="000000"/>
              </w:rPr>
            </w:pPr>
          </w:p>
        </w:tc>
      </w:tr>
      <w:tr w:rsidR="00232E24" w:rsidRPr="005B0790" w14:paraId="779004D0" w14:textId="77777777" w:rsidTr="00940A2B">
        <w:trPr>
          <w:trHeight w:val="455"/>
        </w:trPr>
        <w:tc>
          <w:tcPr>
            <w:tcW w:w="1381" w:type="dxa"/>
            <w:tcBorders>
              <w:right w:val="single" w:sz="8" w:space="0" w:color="auto"/>
            </w:tcBorders>
            <w:shd w:val="clear" w:color="auto" w:fill="auto"/>
            <w:vAlign w:val="center"/>
          </w:tcPr>
          <w:p w14:paraId="669A36C5" w14:textId="77777777" w:rsidR="00232E24" w:rsidRPr="005B0790" w:rsidRDefault="00232E24" w:rsidP="00232E24">
            <w:pPr>
              <w:jc w:val="center"/>
              <w:rPr>
                <w:rFonts w:ascii="宋体"/>
                <w:b/>
                <w:color w:val="000000"/>
              </w:rPr>
            </w:pPr>
            <w:r w:rsidRPr="005B0790">
              <w:rPr>
                <w:rFonts w:ascii="宋体"/>
                <w:b/>
                <w:color w:val="000000"/>
              </w:rPr>
              <w:t>Course Nature</w:t>
            </w:r>
          </w:p>
        </w:tc>
        <w:tc>
          <w:tcPr>
            <w:tcW w:w="7562" w:type="dxa"/>
            <w:gridSpan w:val="8"/>
            <w:tcBorders>
              <w:left w:val="single" w:sz="8" w:space="0" w:color="auto"/>
            </w:tcBorders>
            <w:shd w:val="clear" w:color="auto" w:fill="auto"/>
            <w:vAlign w:val="center"/>
          </w:tcPr>
          <w:p w14:paraId="45340426" w14:textId="7921A03B" w:rsidR="00232E24" w:rsidRPr="005B0790" w:rsidRDefault="00232E24" w:rsidP="00232E24">
            <w:pPr>
              <w:spacing w:line="340" w:lineRule="exact"/>
              <w:rPr>
                <w:rFonts w:ascii="宋体"/>
                <w:color w:val="000000"/>
              </w:rPr>
            </w:pPr>
            <w:r w:rsidRPr="005B0790">
              <w:rPr>
                <w:rFonts w:ascii="Book Antiqua" w:hAnsi="Book Antiqua"/>
                <w:color w:val="000000"/>
                <w:sz w:val="28"/>
              </w:rPr>
              <w:t>□</w:t>
            </w:r>
            <w:r w:rsidRPr="005B0790">
              <w:rPr>
                <w:rFonts w:ascii="宋体" w:hAnsi="宋体"/>
                <w:color w:val="000000"/>
                <w:szCs w:val="21"/>
              </w:rPr>
              <w:t xml:space="preserve">Specific General </w:t>
            </w:r>
            <w:r w:rsidRPr="005B0790">
              <w:rPr>
                <w:rFonts w:ascii="宋体" w:hAnsi="宋体" w:hint="eastAsia"/>
                <w:color w:val="000000"/>
                <w:szCs w:val="21"/>
              </w:rPr>
              <w:t>E</w:t>
            </w:r>
            <w:r w:rsidRPr="005B0790">
              <w:rPr>
                <w:rFonts w:ascii="宋体" w:hAnsi="宋体"/>
                <w:color w:val="000000"/>
                <w:szCs w:val="21"/>
              </w:rPr>
              <w:t xml:space="preserve">ducation </w:t>
            </w:r>
            <w:r w:rsidRPr="005B0790">
              <w:rPr>
                <w:rFonts w:ascii="宋体" w:hAnsi="宋体" w:hint="eastAsia"/>
                <w:color w:val="000000"/>
                <w:szCs w:val="21"/>
              </w:rPr>
              <w:t>C</w:t>
            </w:r>
            <w:r w:rsidRPr="005B0790">
              <w:rPr>
                <w:rFonts w:ascii="宋体" w:hAnsi="宋体"/>
                <w:color w:val="000000"/>
                <w:szCs w:val="21"/>
              </w:rPr>
              <w:t>ourses □</w:t>
            </w:r>
            <w:r w:rsidRPr="005B0790">
              <w:rPr>
                <w:rFonts w:ascii="宋体" w:hAnsi="宋体" w:hint="eastAsia"/>
                <w:color w:val="000000"/>
                <w:szCs w:val="21"/>
              </w:rPr>
              <w:t>Core</w:t>
            </w:r>
            <w:r w:rsidRPr="005B0790">
              <w:rPr>
                <w:rFonts w:ascii="宋体" w:hAnsi="宋体"/>
                <w:color w:val="000000"/>
                <w:szCs w:val="21"/>
              </w:rPr>
              <w:t xml:space="preserve"> </w:t>
            </w:r>
            <w:r w:rsidRPr="005B0790">
              <w:rPr>
                <w:rFonts w:ascii="宋体" w:hAnsi="宋体" w:hint="eastAsia"/>
                <w:color w:val="000000"/>
                <w:szCs w:val="21"/>
              </w:rPr>
              <w:t>C</w:t>
            </w:r>
            <w:r w:rsidRPr="005B0790">
              <w:rPr>
                <w:rFonts w:ascii="宋体" w:hAnsi="宋体"/>
                <w:color w:val="000000"/>
                <w:szCs w:val="21"/>
              </w:rPr>
              <w:t xml:space="preserve">ourses □General Education Elective </w:t>
            </w:r>
            <w:r w:rsidRPr="005B0790">
              <w:rPr>
                <w:rFonts w:ascii="宋体" w:hAnsi="宋体" w:hint="eastAsia"/>
                <w:color w:val="000000"/>
                <w:szCs w:val="21"/>
              </w:rPr>
              <w:t>C</w:t>
            </w:r>
            <w:r w:rsidRPr="005B0790">
              <w:rPr>
                <w:rFonts w:ascii="宋体" w:hAnsi="宋体"/>
                <w:color w:val="000000"/>
                <w:szCs w:val="21"/>
              </w:rPr>
              <w:t xml:space="preserve">ourses □Basic Courses in General Discipline </w:t>
            </w:r>
            <w:r w:rsidRPr="007C1EAB">
              <w:rPr>
                <w:rFonts w:ascii="宋体" w:hAnsi="宋体" w:hint="eastAsia"/>
                <w:color w:val="000000"/>
                <w:szCs w:val="21"/>
              </w:rPr>
              <w:t>√</w:t>
            </w:r>
            <w:r w:rsidRPr="00432D33">
              <w:rPr>
                <w:rFonts w:ascii="宋体" w:hAnsi="宋体"/>
                <w:b/>
                <w:color w:val="000000"/>
                <w:szCs w:val="21"/>
              </w:rPr>
              <w:t>Professional</w:t>
            </w:r>
            <w:r w:rsidRPr="005B0790">
              <w:rPr>
                <w:rFonts w:ascii="宋体" w:hAnsi="宋体"/>
                <w:color w:val="000000"/>
                <w:szCs w:val="21"/>
              </w:rPr>
              <w:t xml:space="preserve"> </w:t>
            </w:r>
            <w:r w:rsidRPr="00432D33">
              <w:rPr>
                <w:rFonts w:ascii="宋体" w:hAnsi="宋体"/>
                <w:b/>
                <w:color w:val="000000"/>
                <w:szCs w:val="21"/>
              </w:rPr>
              <w:t xml:space="preserve">Compulsory </w:t>
            </w:r>
            <w:r w:rsidRPr="00432D33">
              <w:rPr>
                <w:rFonts w:ascii="宋体" w:hAnsi="宋体" w:hint="eastAsia"/>
                <w:b/>
                <w:color w:val="000000"/>
                <w:szCs w:val="21"/>
              </w:rPr>
              <w:t>C</w:t>
            </w:r>
            <w:r w:rsidRPr="00432D33">
              <w:rPr>
                <w:rFonts w:ascii="宋体" w:hAnsi="宋体"/>
                <w:b/>
                <w:color w:val="000000"/>
                <w:szCs w:val="21"/>
              </w:rPr>
              <w:t xml:space="preserve">ourses </w:t>
            </w:r>
            <w:r w:rsidRPr="005B0790">
              <w:rPr>
                <w:rFonts w:ascii="宋体" w:hAnsi="宋体"/>
                <w:color w:val="000000"/>
                <w:szCs w:val="21"/>
              </w:rPr>
              <w:t xml:space="preserve">□Professional </w:t>
            </w:r>
            <w:r w:rsidRPr="005B0790">
              <w:rPr>
                <w:rFonts w:ascii="宋体" w:hAnsi="宋体" w:hint="eastAsia"/>
                <w:color w:val="000000"/>
                <w:szCs w:val="21"/>
              </w:rPr>
              <w:t>E</w:t>
            </w:r>
            <w:r w:rsidRPr="005B0790">
              <w:rPr>
                <w:rFonts w:ascii="宋体" w:hAnsi="宋体"/>
                <w:color w:val="000000"/>
                <w:szCs w:val="21"/>
              </w:rPr>
              <w:t xml:space="preserve">lective </w:t>
            </w:r>
            <w:r w:rsidRPr="005B0790">
              <w:rPr>
                <w:rFonts w:ascii="宋体" w:hAnsi="宋体" w:hint="eastAsia"/>
                <w:color w:val="000000"/>
                <w:szCs w:val="21"/>
              </w:rPr>
              <w:t>C</w:t>
            </w:r>
            <w:r w:rsidRPr="005B0790">
              <w:rPr>
                <w:rFonts w:ascii="宋体" w:hAnsi="宋体"/>
                <w:color w:val="000000"/>
                <w:szCs w:val="21"/>
              </w:rPr>
              <w:t>ourses □</w:t>
            </w:r>
            <w:r w:rsidRPr="005B0790">
              <w:rPr>
                <w:rFonts w:ascii="宋体" w:hAnsi="宋体" w:hint="eastAsia"/>
                <w:color w:val="000000"/>
                <w:szCs w:val="21"/>
              </w:rPr>
              <w:t>Others</w:t>
            </w:r>
          </w:p>
        </w:tc>
      </w:tr>
      <w:tr w:rsidR="00232E24" w:rsidRPr="005B0790" w14:paraId="00499FC3" w14:textId="77777777" w:rsidTr="00940A2B">
        <w:trPr>
          <w:trHeight w:val="1491"/>
        </w:trPr>
        <w:tc>
          <w:tcPr>
            <w:tcW w:w="1381" w:type="dxa"/>
            <w:tcBorders>
              <w:right w:val="single" w:sz="8" w:space="0" w:color="auto"/>
            </w:tcBorders>
            <w:shd w:val="clear" w:color="auto" w:fill="auto"/>
            <w:vAlign w:val="center"/>
          </w:tcPr>
          <w:p w14:paraId="6B1585B0" w14:textId="77777777" w:rsidR="00232E24" w:rsidRPr="005B0790" w:rsidRDefault="00232E24" w:rsidP="00232E24">
            <w:pPr>
              <w:jc w:val="center"/>
              <w:rPr>
                <w:rFonts w:ascii="宋体"/>
                <w:b/>
                <w:color w:val="000000"/>
              </w:rPr>
            </w:pPr>
            <w:r w:rsidRPr="005B0790">
              <w:rPr>
                <w:rFonts w:ascii="宋体"/>
                <w:b/>
                <w:color w:val="000000"/>
              </w:rPr>
              <w:t>Course Objectives</w:t>
            </w:r>
          </w:p>
        </w:tc>
        <w:tc>
          <w:tcPr>
            <w:tcW w:w="7562" w:type="dxa"/>
            <w:gridSpan w:val="8"/>
            <w:tcBorders>
              <w:left w:val="single" w:sz="8" w:space="0" w:color="auto"/>
            </w:tcBorders>
            <w:shd w:val="clear" w:color="auto" w:fill="auto"/>
          </w:tcPr>
          <w:p w14:paraId="33B6A0F5" w14:textId="355E4AD4" w:rsidR="00232E24" w:rsidRPr="00F946BD" w:rsidRDefault="00D30CC1" w:rsidP="00232E24">
            <w:pPr>
              <w:rPr>
                <w:rFonts w:ascii="KaiTi" w:eastAsia="KaiTi" w:hAnsi="KaiTi"/>
                <w:color w:val="000000"/>
              </w:rPr>
            </w:pPr>
            <w:r>
              <w:rPr>
                <w:rFonts w:ascii="宋体" w:hint="eastAsia"/>
                <w:color w:val="000000"/>
              </w:rPr>
              <w:t>This</w:t>
            </w:r>
            <w:r>
              <w:rPr>
                <w:rFonts w:ascii="宋体"/>
                <w:color w:val="000000"/>
              </w:rPr>
              <w:t xml:space="preserve"> course </w:t>
            </w:r>
            <w:r w:rsidRPr="00D30CC1">
              <w:rPr>
                <w:rFonts w:ascii="宋体"/>
                <w:color w:val="000000"/>
              </w:rPr>
              <w:t>is designed to equip undergraduate students with essential skills and knowledge to thrive as effective leaders in professional environments. Through a combination of theoretical exploration and practical application, students will develop a deep understanding of leadership theories, ethical decision-making, and the nuances of professional responsibility. The course aims to enhance communication and influence skills, cultivate strategic thinking, and foster the ability to lead diverse and high-performing teams. Students will also explore global leadership challenges, change management strategies, and the importance of continuous learning for sustained professional growth.</w:t>
            </w:r>
          </w:p>
        </w:tc>
      </w:tr>
      <w:tr w:rsidR="00232E24" w:rsidRPr="005B0790" w14:paraId="5BD70FF9" w14:textId="77777777" w:rsidTr="00940A2B">
        <w:trPr>
          <w:trHeight w:val="1529"/>
        </w:trPr>
        <w:tc>
          <w:tcPr>
            <w:tcW w:w="1381" w:type="dxa"/>
            <w:tcBorders>
              <w:right w:val="single" w:sz="8" w:space="0" w:color="auto"/>
            </w:tcBorders>
            <w:shd w:val="clear" w:color="auto" w:fill="auto"/>
            <w:vAlign w:val="center"/>
          </w:tcPr>
          <w:p w14:paraId="2382BDA1" w14:textId="77777777" w:rsidR="00232E24" w:rsidRPr="005B0790" w:rsidRDefault="00232E24" w:rsidP="00232E24">
            <w:pPr>
              <w:jc w:val="center"/>
              <w:rPr>
                <w:rFonts w:ascii="宋体"/>
                <w:b/>
                <w:color w:val="000000"/>
              </w:rPr>
            </w:pPr>
            <w:r w:rsidRPr="005B0790">
              <w:rPr>
                <w:rFonts w:ascii="宋体"/>
                <w:b/>
                <w:color w:val="000000"/>
              </w:rPr>
              <w:t>Course Description</w:t>
            </w:r>
          </w:p>
        </w:tc>
        <w:tc>
          <w:tcPr>
            <w:tcW w:w="7562" w:type="dxa"/>
            <w:gridSpan w:val="8"/>
            <w:tcBorders>
              <w:left w:val="single" w:sz="8" w:space="0" w:color="auto"/>
            </w:tcBorders>
            <w:shd w:val="clear" w:color="auto" w:fill="auto"/>
          </w:tcPr>
          <w:p w14:paraId="182B285D" w14:textId="77777777" w:rsidR="00232E24" w:rsidRPr="00F946BD" w:rsidRDefault="00232E24" w:rsidP="00232E24">
            <w:pPr>
              <w:rPr>
                <w:rFonts w:ascii="宋体"/>
                <w:color w:val="000000"/>
              </w:rPr>
            </w:pPr>
            <w:r w:rsidRPr="00F946BD">
              <w:rPr>
                <w:rFonts w:ascii="宋体"/>
                <w:color w:val="000000"/>
              </w:rPr>
              <w:t>This course offers a mixture of lectures and case discussion based on team presentations and individual participations. The lectures are designed to introduce the key theoretical concepts, frameworks, and empirical findings of business ethics. Examples of the topics discussed in the lectures include:</w:t>
            </w:r>
          </w:p>
          <w:p w14:paraId="786E7B35" w14:textId="7AD81294" w:rsidR="005D2514" w:rsidRDefault="000B485E" w:rsidP="00232E24">
            <w:pPr>
              <w:numPr>
                <w:ilvl w:val="0"/>
                <w:numId w:val="1"/>
              </w:numPr>
              <w:rPr>
                <w:rFonts w:ascii="宋体"/>
                <w:color w:val="000000"/>
              </w:rPr>
            </w:pPr>
            <w:r>
              <w:rPr>
                <w:rFonts w:ascii="宋体"/>
                <w:color w:val="000000"/>
              </w:rPr>
              <w:t xml:space="preserve">Basic </w:t>
            </w:r>
            <w:r w:rsidR="005D2514">
              <w:rPr>
                <w:rFonts w:ascii="宋体"/>
                <w:color w:val="000000"/>
              </w:rPr>
              <w:t>responsibility theories</w:t>
            </w:r>
          </w:p>
          <w:p w14:paraId="4AB82438" w14:textId="21C1E35B" w:rsidR="00232E24" w:rsidRPr="00F946BD" w:rsidRDefault="005D2514" w:rsidP="00232E24">
            <w:pPr>
              <w:numPr>
                <w:ilvl w:val="0"/>
                <w:numId w:val="1"/>
              </w:numPr>
              <w:rPr>
                <w:rFonts w:ascii="宋体"/>
                <w:color w:val="000000"/>
              </w:rPr>
            </w:pPr>
            <w:r>
              <w:rPr>
                <w:rFonts w:ascii="宋体"/>
                <w:color w:val="000000"/>
              </w:rPr>
              <w:t xml:space="preserve">Classic </w:t>
            </w:r>
            <w:r w:rsidR="000B485E">
              <w:rPr>
                <w:rFonts w:ascii="宋体"/>
                <w:color w:val="000000"/>
              </w:rPr>
              <w:t xml:space="preserve">leadership theories </w:t>
            </w:r>
            <w:r w:rsidR="00232E24" w:rsidRPr="00F946BD">
              <w:rPr>
                <w:rFonts w:ascii="宋体"/>
                <w:color w:val="000000"/>
              </w:rPr>
              <w:t xml:space="preserve"> </w:t>
            </w:r>
          </w:p>
          <w:p w14:paraId="1552472C" w14:textId="6CA895DE" w:rsidR="00232E24" w:rsidRDefault="000B485E" w:rsidP="00232E24">
            <w:pPr>
              <w:numPr>
                <w:ilvl w:val="0"/>
                <w:numId w:val="1"/>
              </w:numPr>
              <w:rPr>
                <w:rFonts w:ascii="宋体"/>
                <w:color w:val="000000"/>
              </w:rPr>
            </w:pPr>
            <w:r>
              <w:rPr>
                <w:rFonts w:ascii="宋体"/>
                <w:color w:val="000000"/>
              </w:rPr>
              <w:t>Leaders</w:t>
            </w:r>
            <w:r>
              <w:rPr>
                <w:rFonts w:ascii="宋体"/>
                <w:color w:val="000000"/>
              </w:rPr>
              <w:t>’</w:t>
            </w:r>
            <w:r>
              <w:rPr>
                <w:rFonts w:ascii="宋体"/>
                <w:color w:val="000000"/>
              </w:rPr>
              <w:t xml:space="preserve"> judgment and decision making</w:t>
            </w:r>
          </w:p>
          <w:p w14:paraId="1B614388" w14:textId="612B3D81" w:rsidR="000B485E" w:rsidRPr="00F946BD" w:rsidRDefault="000B485E" w:rsidP="00232E24">
            <w:pPr>
              <w:numPr>
                <w:ilvl w:val="0"/>
                <w:numId w:val="1"/>
              </w:numPr>
              <w:rPr>
                <w:rFonts w:ascii="宋体"/>
                <w:color w:val="000000"/>
              </w:rPr>
            </w:pPr>
            <w:r>
              <w:rPr>
                <w:rFonts w:ascii="宋体" w:hint="eastAsia"/>
                <w:color w:val="000000"/>
              </w:rPr>
              <w:t>L</w:t>
            </w:r>
            <w:r>
              <w:rPr>
                <w:rFonts w:ascii="宋体"/>
                <w:color w:val="000000"/>
              </w:rPr>
              <w:t xml:space="preserve">eadership and culture </w:t>
            </w:r>
          </w:p>
          <w:p w14:paraId="43C5F8D9" w14:textId="52E35F45" w:rsidR="00232E24" w:rsidRPr="00F946BD" w:rsidRDefault="00232E24" w:rsidP="00232E24">
            <w:pPr>
              <w:rPr>
                <w:rFonts w:ascii="宋体"/>
                <w:color w:val="000000"/>
              </w:rPr>
            </w:pPr>
            <w:r w:rsidRPr="00F946BD">
              <w:rPr>
                <w:rFonts w:ascii="宋体"/>
                <w:color w:val="000000"/>
              </w:rPr>
              <w:t>The cases provide a further opportunity to clarify, integrate, and apply the theoretical concepts from the lectures to a range of real-world business cases. Student engagement therefore is an essential component of this course.</w:t>
            </w:r>
          </w:p>
          <w:p w14:paraId="69B18F65" w14:textId="77777777" w:rsidR="00232E24" w:rsidRPr="00F946BD" w:rsidRDefault="00232E24" w:rsidP="00232E24">
            <w:pPr>
              <w:rPr>
                <w:rFonts w:ascii="宋体"/>
                <w:color w:val="000000"/>
              </w:rPr>
            </w:pPr>
          </w:p>
        </w:tc>
      </w:tr>
      <w:tr w:rsidR="00232E24" w:rsidRPr="00E00DF7" w14:paraId="03FF2151" w14:textId="77777777" w:rsidTr="00940A2B">
        <w:trPr>
          <w:trHeight w:val="1762"/>
        </w:trPr>
        <w:tc>
          <w:tcPr>
            <w:tcW w:w="8943" w:type="dxa"/>
            <w:gridSpan w:val="9"/>
            <w:shd w:val="clear" w:color="auto" w:fill="auto"/>
          </w:tcPr>
          <w:p w14:paraId="04FF49D0" w14:textId="77777777" w:rsidR="00232E24" w:rsidRDefault="00232E24" w:rsidP="00232E24">
            <w:pPr>
              <w:rPr>
                <w:rFonts w:ascii="宋体"/>
                <w:b/>
                <w:color w:val="000000"/>
              </w:rPr>
            </w:pPr>
            <w:r w:rsidRPr="005B0790">
              <w:rPr>
                <w:rFonts w:ascii="宋体"/>
                <w:b/>
                <w:color w:val="000000"/>
              </w:rPr>
              <w:lastRenderedPageBreak/>
              <w:t>Course Requirements:</w:t>
            </w:r>
          </w:p>
          <w:p w14:paraId="5C523B04" w14:textId="667E70F2" w:rsidR="00232E24" w:rsidRPr="00F946BD" w:rsidRDefault="00EE6A53" w:rsidP="00232E24">
            <w:pPr>
              <w:rPr>
                <w:rFonts w:ascii="宋体"/>
                <w:b/>
                <w:color w:val="000000"/>
              </w:rPr>
            </w:pPr>
            <w:r>
              <w:rPr>
                <w:rFonts w:ascii="宋体"/>
                <w:bCs/>
                <w:color w:val="000000"/>
              </w:rPr>
              <w:t xml:space="preserve">Students are required to </w:t>
            </w:r>
            <w:r w:rsidR="003334DF">
              <w:rPr>
                <w:rFonts w:ascii="宋体"/>
                <w:bCs/>
                <w:color w:val="000000"/>
              </w:rPr>
              <w:t>obtain</w:t>
            </w:r>
            <w:r w:rsidRPr="00EE6A53">
              <w:rPr>
                <w:rFonts w:ascii="宋体"/>
                <w:bCs/>
                <w:color w:val="000000"/>
              </w:rPr>
              <w:t xml:space="preserve"> fundamental knowledge and principles of leadership, </w:t>
            </w:r>
            <w:r>
              <w:rPr>
                <w:rFonts w:ascii="宋体"/>
                <w:bCs/>
                <w:color w:val="000000"/>
              </w:rPr>
              <w:t>understand</w:t>
            </w:r>
            <w:r w:rsidRPr="00EE6A53">
              <w:rPr>
                <w:rFonts w:ascii="宋体"/>
                <w:bCs/>
                <w:color w:val="000000"/>
              </w:rPr>
              <w:t xml:space="preserve"> the integrated relationship between leadership and professional duty, master the primary methods and techniques for cultivating leadership and professional responsibility, and learn to apply basic theories and new concepts to analyze practical issues in future career development and managerial activities.</w:t>
            </w:r>
          </w:p>
          <w:p w14:paraId="648CAE14" w14:textId="2559E6FD" w:rsidR="00232E24" w:rsidRPr="00F946BD" w:rsidRDefault="00232E24" w:rsidP="00232E24">
            <w:pPr>
              <w:rPr>
                <w:rFonts w:ascii="宋体"/>
                <w:b/>
                <w:color w:val="000000"/>
              </w:rPr>
            </w:pPr>
          </w:p>
        </w:tc>
      </w:tr>
      <w:tr w:rsidR="00232E24" w:rsidRPr="005B0790" w14:paraId="04A3044C" w14:textId="77777777" w:rsidTr="00432D33">
        <w:trPr>
          <w:trHeight w:val="734"/>
        </w:trPr>
        <w:tc>
          <w:tcPr>
            <w:tcW w:w="8943" w:type="dxa"/>
            <w:gridSpan w:val="9"/>
            <w:shd w:val="clear" w:color="auto" w:fill="auto"/>
          </w:tcPr>
          <w:p w14:paraId="6DADD10D" w14:textId="77777777" w:rsidR="00232E24" w:rsidRDefault="00232E24" w:rsidP="00232E24">
            <w:pPr>
              <w:rPr>
                <w:rFonts w:ascii="宋体"/>
                <w:b/>
                <w:color w:val="000000"/>
              </w:rPr>
            </w:pPr>
            <w:r w:rsidRPr="005B0790">
              <w:rPr>
                <w:rFonts w:ascii="宋体"/>
                <w:b/>
                <w:color w:val="000000"/>
              </w:rPr>
              <w:t>Teaching Methods:</w:t>
            </w:r>
          </w:p>
          <w:p w14:paraId="19AFB442" w14:textId="5A801F71" w:rsidR="00232E24" w:rsidRPr="005B0790" w:rsidRDefault="00232E24" w:rsidP="00232E24">
            <w:pPr>
              <w:rPr>
                <w:rFonts w:ascii="宋体"/>
                <w:b/>
                <w:color w:val="000000"/>
              </w:rPr>
            </w:pPr>
            <w:r>
              <w:rPr>
                <w:rFonts w:ascii="宋体"/>
                <w:b/>
                <w:color w:val="000000"/>
              </w:rPr>
              <w:t>Lecturing, case study, class discussion,</w:t>
            </w:r>
            <w:r w:rsidR="00C42B7F">
              <w:rPr>
                <w:rFonts w:ascii="宋体"/>
                <w:b/>
                <w:color w:val="000000"/>
              </w:rPr>
              <w:t>and</w:t>
            </w:r>
            <w:r>
              <w:rPr>
                <w:rFonts w:ascii="宋体"/>
                <w:b/>
                <w:color w:val="000000"/>
              </w:rPr>
              <w:t xml:space="preserve"> team presentation.</w:t>
            </w:r>
          </w:p>
        </w:tc>
      </w:tr>
      <w:tr w:rsidR="00232E24" w:rsidRPr="005B0790" w14:paraId="4B1DD961" w14:textId="77777777" w:rsidTr="00432D33">
        <w:trPr>
          <w:trHeight w:val="1547"/>
        </w:trPr>
        <w:tc>
          <w:tcPr>
            <w:tcW w:w="8943" w:type="dxa"/>
            <w:gridSpan w:val="9"/>
            <w:shd w:val="clear" w:color="auto" w:fill="auto"/>
          </w:tcPr>
          <w:p w14:paraId="7CE8938C" w14:textId="77777777" w:rsidR="00232E24" w:rsidRPr="005B0790" w:rsidRDefault="00232E24" w:rsidP="00232E24">
            <w:pPr>
              <w:rPr>
                <w:rFonts w:ascii="宋体"/>
                <w:b/>
                <w:color w:val="000000"/>
              </w:rPr>
            </w:pPr>
            <w:r w:rsidRPr="005B0790">
              <w:rPr>
                <w:rFonts w:ascii="宋体"/>
                <w:b/>
                <w:color w:val="000000"/>
              </w:rPr>
              <w:t xml:space="preserve">Instructor's Academic Background: </w:t>
            </w:r>
          </w:p>
          <w:p w14:paraId="5FE76516" w14:textId="7496B84D" w:rsidR="00232E24" w:rsidRPr="00432D33" w:rsidRDefault="000B485E" w:rsidP="00232E24">
            <w:pPr>
              <w:rPr>
                <w:b/>
                <w:color w:val="000000"/>
              </w:rPr>
            </w:pPr>
            <w:r w:rsidRPr="00016055">
              <w:rPr>
                <w:b/>
                <w:color w:val="000000"/>
              </w:rPr>
              <w:t>Zaijia Liu received her Ph.D. from the management department at Columbia University. Her research focuses on organizational behavior, with special interests on emotions and leadership. She has been teaching Business Ethics and research methods since fall 2022.</w:t>
            </w:r>
          </w:p>
        </w:tc>
      </w:tr>
      <w:tr w:rsidR="00232E24" w:rsidRPr="005B0790" w14:paraId="729503B0" w14:textId="77777777" w:rsidTr="00940A2B">
        <w:trPr>
          <w:trHeight w:val="420"/>
        </w:trPr>
        <w:tc>
          <w:tcPr>
            <w:tcW w:w="8943" w:type="dxa"/>
            <w:gridSpan w:val="9"/>
            <w:shd w:val="clear" w:color="auto" w:fill="auto"/>
            <w:vAlign w:val="center"/>
          </w:tcPr>
          <w:p w14:paraId="53294DA8" w14:textId="77777777" w:rsidR="00232E24" w:rsidRPr="005B0790" w:rsidRDefault="00232E24" w:rsidP="00232E24">
            <w:pPr>
              <w:jc w:val="center"/>
              <w:rPr>
                <w:rFonts w:ascii="宋体"/>
                <w:b/>
                <w:bCs/>
                <w:color w:val="000000"/>
              </w:rPr>
            </w:pPr>
            <w:r w:rsidRPr="005B0790">
              <w:rPr>
                <w:rFonts w:ascii="宋体"/>
                <w:b/>
                <w:bCs/>
                <w:color w:val="000000"/>
              </w:rPr>
              <w:t>Members of Teaching Team</w:t>
            </w:r>
          </w:p>
        </w:tc>
      </w:tr>
      <w:tr w:rsidR="00232E24" w:rsidRPr="005B0790" w14:paraId="1AE63424" w14:textId="77777777" w:rsidTr="00940A2B">
        <w:trPr>
          <w:trHeight w:val="465"/>
        </w:trPr>
        <w:tc>
          <w:tcPr>
            <w:tcW w:w="1381" w:type="dxa"/>
            <w:tcBorders>
              <w:right w:val="single" w:sz="8" w:space="0" w:color="auto"/>
            </w:tcBorders>
            <w:shd w:val="clear" w:color="auto" w:fill="auto"/>
            <w:vAlign w:val="center"/>
          </w:tcPr>
          <w:p w14:paraId="59BB7916" w14:textId="77777777" w:rsidR="00232E24" w:rsidRPr="005B0790" w:rsidRDefault="00232E24" w:rsidP="00232E24">
            <w:pPr>
              <w:jc w:val="center"/>
              <w:rPr>
                <w:rFonts w:ascii="宋体"/>
                <w:b/>
                <w:color w:val="000000"/>
              </w:rPr>
            </w:pPr>
            <w:r w:rsidRPr="005B0790">
              <w:rPr>
                <w:rFonts w:ascii="宋体" w:hint="eastAsia"/>
                <w:b/>
                <w:color w:val="000000"/>
              </w:rPr>
              <w:t>Name</w:t>
            </w:r>
          </w:p>
        </w:tc>
        <w:tc>
          <w:tcPr>
            <w:tcW w:w="1419" w:type="dxa"/>
            <w:gridSpan w:val="2"/>
            <w:tcBorders>
              <w:left w:val="single" w:sz="8" w:space="0" w:color="auto"/>
              <w:right w:val="single" w:sz="8" w:space="0" w:color="auto"/>
            </w:tcBorders>
            <w:shd w:val="clear" w:color="auto" w:fill="auto"/>
            <w:vAlign w:val="center"/>
          </w:tcPr>
          <w:p w14:paraId="08212E77" w14:textId="77777777" w:rsidR="00232E24" w:rsidRPr="005B0790" w:rsidRDefault="00232E24" w:rsidP="00232E24">
            <w:pPr>
              <w:jc w:val="center"/>
              <w:rPr>
                <w:rFonts w:ascii="宋体"/>
                <w:b/>
                <w:color w:val="000000"/>
              </w:rPr>
            </w:pPr>
            <w:r w:rsidRPr="005B0790">
              <w:rPr>
                <w:rFonts w:ascii="宋体" w:hint="eastAsia"/>
                <w:b/>
                <w:color w:val="000000"/>
              </w:rPr>
              <w:t>Gender</w:t>
            </w:r>
          </w:p>
        </w:tc>
        <w:tc>
          <w:tcPr>
            <w:tcW w:w="1486" w:type="dxa"/>
            <w:gridSpan w:val="2"/>
            <w:tcBorders>
              <w:left w:val="single" w:sz="8" w:space="0" w:color="auto"/>
              <w:right w:val="single" w:sz="8" w:space="0" w:color="auto"/>
            </w:tcBorders>
            <w:shd w:val="clear" w:color="auto" w:fill="auto"/>
            <w:vAlign w:val="center"/>
          </w:tcPr>
          <w:p w14:paraId="7C004D2A" w14:textId="77777777" w:rsidR="00232E24" w:rsidRPr="005B0790" w:rsidRDefault="00232E24" w:rsidP="00232E24">
            <w:pPr>
              <w:jc w:val="center"/>
              <w:rPr>
                <w:rFonts w:ascii="宋体"/>
                <w:b/>
                <w:color w:val="000000"/>
              </w:rPr>
            </w:pPr>
            <w:r w:rsidRPr="005B0790">
              <w:rPr>
                <w:rFonts w:ascii="宋体" w:hint="eastAsia"/>
                <w:b/>
                <w:color w:val="000000"/>
              </w:rPr>
              <w:t>P</w:t>
            </w:r>
            <w:r w:rsidRPr="005B0790">
              <w:rPr>
                <w:rFonts w:ascii="宋体"/>
                <w:b/>
                <w:color w:val="000000"/>
              </w:rPr>
              <w:t>rofessional</w:t>
            </w:r>
            <w:r w:rsidRPr="005B0790">
              <w:rPr>
                <w:rFonts w:ascii="宋体" w:hint="eastAsia"/>
                <w:b/>
                <w:color w:val="000000"/>
              </w:rPr>
              <w:t xml:space="preserve"> </w:t>
            </w:r>
            <w:r w:rsidRPr="005B0790">
              <w:rPr>
                <w:rFonts w:ascii="宋体"/>
                <w:b/>
                <w:color w:val="000000"/>
              </w:rPr>
              <w:t>Title</w:t>
            </w:r>
          </w:p>
        </w:tc>
        <w:tc>
          <w:tcPr>
            <w:tcW w:w="2150" w:type="dxa"/>
            <w:gridSpan w:val="2"/>
            <w:tcBorders>
              <w:left w:val="single" w:sz="8" w:space="0" w:color="auto"/>
              <w:right w:val="single" w:sz="8" w:space="0" w:color="auto"/>
            </w:tcBorders>
            <w:shd w:val="clear" w:color="auto" w:fill="auto"/>
            <w:vAlign w:val="center"/>
          </w:tcPr>
          <w:p w14:paraId="329D3E78" w14:textId="77777777" w:rsidR="00232E24" w:rsidRPr="005B0790" w:rsidRDefault="00232E24" w:rsidP="00232E24">
            <w:pPr>
              <w:jc w:val="center"/>
              <w:rPr>
                <w:rFonts w:ascii="宋体"/>
                <w:b/>
                <w:color w:val="000000"/>
              </w:rPr>
            </w:pPr>
            <w:r w:rsidRPr="005B0790">
              <w:rPr>
                <w:rFonts w:ascii="宋体" w:hint="eastAsia"/>
                <w:b/>
                <w:color w:val="000000"/>
              </w:rPr>
              <w:t>Department</w:t>
            </w:r>
          </w:p>
        </w:tc>
        <w:tc>
          <w:tcPr>
            <w:tcW w:w="2507" w:type="dxa"/>
            <w:gridSpan w:val="2"/>
            <w:tcBorders>
              <w:left w:val="single" w:sz="8" w:space="0" w:color="auto"/>
            </w:tcBorders>
            <w:shd w:val="clear" w:color="auto" w:fill="auto"/>
            <w:vAlign w:val="center"/>
          </w:tcPr>
          <w:p w14:paraId="55723EF6" w14:textId="77777777" w:rsidR="00232E24" w:rsidRPr="005B0790" w:rsidRDefault="00232E24" w:rsidP="00232E24">
            <w:pPr>
              <w:jc w:val="center"/>
              <w:rPr>
                <w:rFonts w:ascii="宋体"/>
                <w:b/>
                <w:color w:val="000000"/>
              </w:rPr>
            </w:pPr>
            <w:r w:rsidRPr="005B0790">
              <w:rPr>
                <w:rFonts w:ascii="宋体" w:hint="eastAsia"/>
                <w:b/>
                <w:color w:val="000000"/>
              </w:rPr>
              <w:t>R</w:t>
            </w:r>
            <w:r w:rsidRPr="005B0790">
              <w:rPr>
                <w:rFonts w:ascii="宋体"/>
                <w:b/>
                <w:color w:val="000000"/>
              </w:rPr>
              <w:t>esponsibilit</w:t>
            </w:r>
            <w:r w:rsidRPr="005B0790">
              <w:rPr>
                <w:rFonts w:ascii="宋体" w:hint="eastAsia"/>
                <w:b/>
                <w:color w:val="000000"/>
              </w:rPr>
              <w:t>y</w:t>
            </w:r>
          </w:p>
        </w:tc>
      </w:tr>
      <w:tr w:rsidR="000B485E" w:rsidRPr="005B0790" w14:paraId="39C43FBC" w14:textId="77777777" w:rsidTr="00940A2B">
        <w:trPr>
          <w:trHeight w:val="465"/>
        </w:trPr>
        <w:tc>
          <w:tcPr>
            <w:tcW w:w="1381" w:type="dxa"/>
            <w:tcBorders>
              <w:right w:val="single" w:sz="8" w:space="0" w:color="auto"/>
            </w:tcBorders>
            <w:shd w:val="clear" w:color="auto" w:fill="auto"/>
          </w:tcPr>
          <w:p w14:paraId="0C6B1B94" w14:textId="01BBA471" w:rsidR="000B485E" w:rsidRPr="005B0790" w:rsidRDefault="000B485E" w:rsidP="000B485E">
            <w:pPr>
              <w:rPr>
                <w:rFonts w:ascii="宋体"/>
                <w:color w:val="000000"/>
              </w:rPr>
            </w:pPr>
            <w:r w:rsidRPr="00016055">
              <w:rPr>
                <w:color w:val="000000"/>
              </w:rPr>
              <w:t>Zaijia Liu</w:t>
            </w:r>
          </w:p>
        </w:tc>
        <w:tc>
          <w:tcPr>
            <w:tcW w:w="1419" w:type="dxa"/>
            <w:gridSpan w:val="2"/>
            <w:tcBorders>
              <w:left w:val="single" w:sz="8" w:space="0" w:color="auto"/>
              <w:right w:val="single" w:sz="8" w:space="0" w:color="auto"/>
            </w:tcBorders>
            <w:shd w:val="clear" w:color="auto" w:fill="auto"/>
          </w:tcPr>
          <w:p w14:paraId="040DAFB9" w14:textId="1AAC327B" w:rsidR="000B485E" w:rsidRPr="005B0790" w:rsidRDefault="000B485E" w:rsidP="000B485E">
            <w:pPr>
              <w:rPr>
                <w:rFonts w:ascii="宋体"/>
                <w:color w:val="000000"/>
              </w:rPr>
            </w:pPr>
            <w:r w:rsidRPr="00016055">
              <w:rPr>
                <w:color w:val="000000"/>
              </w:rPr>
              <w:t>F</w:t>
            </w:r>
          </w:p>
        </w:tc>
        <w:tc>
          <w:tcPr>
            <w:tcW w:w="1486" w:type="dxa"/>
            <w:gridSpan w:val="2"/>
            <w:tcBorders>
              <w:left w:val="single" w:sz="8" w:space="0" w:color="auto"/>
              <w:right w:val="single" w:sz="8" w:space="0" w:color="auto"/>
            </w:tcBorders>
            <w:shd w:val="clear" w:color="auto" w:fill="auto"/>
          </w:tcPr>
          <w:p w14:paraId="1C1AED1A" w14:textId="74BC705D" w:rsidR="000B485E" w:rsidRPr="005B0790" w:rsidRDefault="000B485E" w:rsidP="000B485E">
            <w:pPr>
              <w:rPr>
                <w:rFonts w:ascii="宋体"/>
                <w:color w:val="000000"/>
              </w:rPr>
            </w:pPr>
            <w:r w:rsidRPr="00016055">
              <w:rPr>
                <w:color w:val="000000"/>
              </w:rPr>
              <w:t>Assitant Professor</w:t>
            </w:r>
          </w:p>
        </w:tc>
        <w:tc>
          <w:tcPr>
            <w:tcW w:w="2150" w:type="dxa"/>
            <w:gridSpan w:val="2"/>
            <w:tcBorders>
              <w:left w:val="single" w:sz="8" w:space="0" w:color="auto"/>
              <w:right w:val="single" w:sz="8" w:space="0" w:color="auto"/>
            </w:tcBorders>
            <w:shd w:val="clear" w:color="auto" w:fill="auto"/>
          </w:tcPr>
          <w:p w14:paraId="5006CE51" w14:textId="4B0813FF" w:rsidR="000B485E" w:rsidRPr="005B0790" w:rsidRDefault="000B485E" w:rsidP="000B485E">
            <w:pPr>
              <w:rPr>
                <w:rFonts w:ascii="宋体"/>
                <w:color w:val="000000"/>
              </w:rPr>
            </w:pPr>
            <w:r w:rsidRPr="00016055">
              <w:rPr>
                <w:color w:val="000000"/>
              </w:rPr>
              <w:t>Business Administration</w:t>
            </w:r>
          </w:p>
        </w:tc>
        <w:tc>
          <w:tcPr>
            <w:tcW w:w="2507" w:type="dxa"/>
            <w:gridSpan w:val="2"/>
            <w:tcBorders>
              <w:left w:val="single" w:sz="8" w:space="0" w:color="auto"/>
            </w:tcBorders>
            <w:shd w:val="clear" w:color="auto" w:fill="auto"/>
          </w:tcPr>
          <w:p w14:paraId="3025EB65" w14:textId="1FEDB807" w:rsidR="000B485E" w:rsidRPr="005B0790" w:rsidRDefault="000B485E" w:rsidP="000B485E">
            <w:pPr>
              <w:rPr>
                <w:rFonts w:ascii="宋体"/>
                <w:color w:val="000000"/>
              </w:rPr>
            </w:pPr>
            <w:r w:rsidRPr="00016055">
              <w:rPr>
                <w:color w:val="000000"/>
              </w:rPr>
              <w:t>Instructor</w:t>
            </w:r>
          </w:p>
        </w:tc>
      </w:tr>
      <w:tr w:rsidR="00232E24" w:rsidRPr="005B0790" w14:paraId="5F028294" w14:textId="77777777" w:rsidTr="00940A2B">
        <w:trPr>
          <w:trHeight w:val="465"/>
        </w:trPr>
        <w:tc>
          <w:tcPr>
            <w:tcW w:w="1381" w:type="dxa"/>
            <w:tcBorders>
              <w:right w:val="single" w:sz="8" w:space="0" w:color="auto"/>
            </w:tcBorders>
            <w:shd w:val="clear" w:color="auto" w:fill="auto"/>
          </w:tcPr>
          <w:p w14:paraId="73930D17" w14:textId="77777777" w:rsidR="00232E24" w:rsidRPr="005B0790" w:rsidRDefault="00232E24" w:rsidP="00232E24">
            <w:pPr>
              <w:rPr>
                <w:rFonts w:ascii="宋体"/>
                <w:b/>
                <w:color w:val="000000"/>
              </w:rPr>
            </w:pPr>
          </w:p>
        </w:tc>
        <w:tc>
          <w:tcPr>
            <w:tcW w:w="1419" w:type="dxa"/>
            <w:gridSpan w:val="2"/>
            <w:tcBorders>
              <w:left w:val="single" w:sz="8" w:space="0" w:color="auto"/>
              <w:right w:val="single" w:sz="8" w:space="0" w:color="auto"/>
            </w:tcBorders>
            <w:shd w:val="clear" w:color="auto" w:fill="auto"/>
          </w:tcPr>
          <w:p w14:paraId="6B6A0DF5" w14:textId="77777777" w:rsidR="00232E24" w:rsidRPr="005B0790" w:rsidRDefault="00232E24" w:rsidP="00232E24">
            <w:pPr>
              <w:rPr>
                <w:rFonts w:ascii="宋体"/>
                <w:b/>
                <w:color w:val="000000"/>
              </w:rPr>
            </w:pPr>
          </w:p>
        </w:tc>
        <w:tc>
          <w:tcPr>
            <w:tcW w:w="1486" w:type="dxa"/>
            <w:gridSpan w:val="2"/>
            <w:tcBorders>
              <w:left w:val="single" w:sz="8" w:space="0" w:color="auto"/>
              <w:right w:val="single" w:sz="8" w:space="0" w:color="auto"/>
            </w:tcBorders>
            <w:shd w:val="clear" w:color="auto" w:fill="auto"/>
          </w:tcPr>
          <w:p w14:paraId="5EA671B4" w14:textId="77777777" w:rsidR="00232E24" w:rsidRPr="005B0790" w:rsidRDefault="00232E24" w:rsidP="00232E24">
            <w:pPr>
              <w:rPr>
                <w:rFonts w:ascii="宋体"/>
                <w:b/>
                <w:color w:val="000000"/>
              </w:rPr>
            </w:pPr>
          </w:p>
        </w:tc>
        <w:tc>
          <w:tcPr>
            <w:tcW w:w="2150" w:type="dxa"/>
            <w:gridSpan w:val="2"/>
            <w:tcBorders>
              <w:left w:val="single" w:sz="8" w:space="0" w:color="auto"/>
              <w:right w:val="single" w:sz="8" w:space="0" w:color="auto"/>
            </w:tcBorders>
            <w:shd w:val="clear" w:color="auto" w:fill="auto"/>
          </w:tcPr>
          <w:p w14:paraId="3264F06A" w14:textId="77777777" w:rsidR="00232E24" w:rsidRPr="005B0790" w:rsidRDefault="00232E24" w:rsidP="00232E24">
            <w:pPr>
              <w:rPr>
                <w:rFonts w:ascii="宋体"/>
                <w:b/>
                <w:color w:val="000000"/>
              </w:rPr>
            </w:pPr>
          </w:p>
        </w:tc>
        <w:tc>
          <w:tcPr>
            <w:tcW w:w="2507" w:type="dxa"/>
            <w:gridSpan w:val="2"/>
            <w:tcBorders>
              <w:left w:val="single" w:sz="8" w:space="0" w:color="auto"/>
            </w:tcBorders>
            <w:shd w:val="clear" w:color="auto" w:fill="auto"/>
          </w:tcPr>
          <w:p w14:paraId="6567ED2B" w14:textId="77777777" w:rsidR="00232E24" w:rsidRPr="005B0790" w:rsidRDefault="00232E24" w:rsidP="00232E24">
            <w:pPr>
              <w:rPr>
                <w:rFonts w:ascii="宋体"/>
                <w:b/>
                <w:color w:val="000000"/>
              </w:rPr>
            </w:pPr>
          </w:p>
        </w:tc>
      </w:tr>
      <w:tr w:rsidR="00232E24" w:rsidRPr="005B0790" w14:paraId="749CA044" w14:textId="77777777" w:rsidTr="00432D33">
        <w:trPr>
          <w:trHeight w:val="548"/>
        </w:trPr>
        <w:tc>
          <w:tcPr>
            <w:tcW w:w="8943" w:type="dxa"/>
            <w:gridSpan w:val="9"/>
            <w:tcBorders>
              <w:bottom w:val="single" w:sz="4" w:space="0" w:color="auto"/>
            </w:tcBorders>
            <w:shd w:val="clear" w:color="auto" w:fill="auto"/>
          </w:tcPr>
          <w:p w14:paraId="7E58608C" w14:textId="4414BB27" w:rsidR="00232E24" w:rsidRPr="005B0790" w:rsidRDefault="00232E24" w:rsidP="00232E24">
            <w:pPr>
              <w:rPr>
                <w:rFonts w:ascii="仿宋_GB2312" w:eastAsia="仿宋_GB2312"/>
                <w:b/>
                <w:color w:val="000000"/>
                <w:sz w:val="24"/>
              </w:rPr>
            </w:pPr>
            <w:r w:rsidRPr="005B0790">
              <w:rPr>
                <w:rFonts w:ascii="宋体" w:hAnsi="宋体"/>
                <w:b/>
                <w:color w:val="000000"/>
              </w:rPr>
              <w:t>Course Schedule</w:t>
            </w:r>
            <w:r w:rsidRPr="005B0790">
              <w:rPr>
                <w:rFonts w:ascii="宋体" w:hint="eastAsia"/>
                <w:b/>
                <w:color w:val="000000"/>
              </w:rPr>
              <w:t>:</w:t>
            </w:r>
            <w:r w:rsidRPr="005B0790">
              <w:rPr>
                <w:rFonts w:ascii="仿宋_GB2312" w:eastAsia="仿宋_GB2312" w:hint="eastAsia"/>
                <w:b/>
                <w:color w:val="000000"/>
                <w:sz w:val="24"/>
              </w:rPr>
              <w:t xml:space="preserve"> </w:t>
            </w:r>
          </w:p>
          <w:p w14:paraId="66CF4375" w14:textId="138DA0F8" w:rsidR="003258CB" w:rsidRPr="001979D7" w:rsidRDefault="001A3280" w:rsidP="001979D7">
            <w:pPr>
              <w:numPr>
                <w:ilvl w:val="0"/>
                <w:numId w:val="3"/>
              </w:numPr>
              <w:spacing w:line="400" w:lineRule="exact"/>
              <w:rPr>
                <w:rFonts w:ascii="宋体"/>
                <w:color w:val="000000"/>
                <w:szCs w:val="21"/>
              </w:rPr>
            </w:pPr>
            <w:r w:rsidRPr="001979D7">
              <w:rPr>
                <w:rFonts w:ascii="宋体"/>
                <w:color w:val="000000"/>
                <w:szCs w:val="21"/>
              </w:rPr>
              <w:t xml:space="preserve">Course Introduction </w:t>
            </w:r>
          </w:p>
          <w:p w14:paraId="385BBAD8" w14:textId="66CD4ADA" w:rsidR="003258CB" w:rsidRPr="001979D7" w:rsidRDefault="001A3280" w:rsidP="001979D7">
            <w:pPr>
              <w:numPr>
                <w:ilvl w:val="0"/>
                <w:numId w:val="3"/>
              </w:numPr>
              <w:spacing w:line="400" w:lineRule="exact"/>
              <w:rPr>
                <w:rFonts w:ascii="宋体"/>
                <w:color w:val="000000"/>
                <w:szCs w:val="21"/>
              </w:rPr>
            </w:pPr>
            <w:r w:rsidRPr="001979D7">
              <w:rPr>
                <w:rFonts w:ascii="宋体"/>
                <w:color w:val="000000"/>
                <w:szCs w:val="21"/>
              </w:rPr>
              <w:t xml:space="preserve">Professional Responsibility  </w:t>
            </w:r>
          </w:p>
          <w:p w14:paraId="321BB40E" w14:textId="23A1E694" w:rsidR="003258CB" w:rsidRPr="001979D7" w:rsidRDefault="001A3280" w:rsidP="001979D7">
            <w:pPr>
              <w:numPr>
                <w:ilvl w:val="0"/>
                <w:numId w:val="3"/>
              </w:numPr>
              <w:spacing w:line="400" w:lineRule="exact"/>
              <w:rPr>
                <w:rFonts w:ascii="宋体"/>
                <w:color w:val="000000"/>
                <w:szCs w:val="21"/>
              </w:rPr>
            </w:pPr>
            <w:r w:rsidRPr="001979D7">
              <w:rPr>
                <w:rFonts w:ascii="宋体"/>
                <w:color w:val="000000"/>
                <w:szCs w:val="21"/>
              </w:rPr>
              <w:t xml:space="preserve">Leadership Introduction </w:t>
            </w:r>
          </w:p>
          <w:p w14:paraId="6BD750C7" w14:textId="07B8D0BC" w:rsidR="003258CB" w:rsidRPr="001979D7" w:rsidRDefault="001A3280" w:rsidP="001979D7">
            <w:pPr>
              <w:numPr>
                <w:ilvl w:val="0"/>
                <w:numId w:val="3"/>
              </w:numPr>
              <w:spacing w:line="400" w:lineRule="exact"/>
              <w:rPr>
                <w:rFonts w:ascii="宋体"/>
                <w:color w:val="000000"/>
                <w:szCs w:val="21"/>
              </w:rPr>
            </w:pPr>
            <w:r w:rsidRPr="001979D7">
              <w:rPr>
                <w:rFonts w:ascii="宋体"/>
                <w:color w:val="000000"/>
                <w:szCs w:val="21"/>
              </w:rPr>
              <w:t xml:space="preserve">Leadership Introduction II </w:t>
            </w:r>
          </w:p>
          <w:p w14:paraId="3E42DE60" w14:textId="582C67D4" w:rsidR="003258CB" w:rsidRPr="001979D7" w:rsidRDefault="001A3280" w:rsidP="001979D7">
            <w:pPr>
              <w:numPr>
                <w:ilvl w:val="0"/>
                <w:numId w:val="3"/>
              </w:numPr>
              <w:spacing w:line="400" w:lineRule="exact"/>
              <w:rPr>
                <w:rFonts w:ascii="宋体"/>
                <w:color w:val="000000"/>
                <w:szCs w:val="21"/>
              </w:rPr>
            </w:pPr>
            <w:r w:rsidRPr="001979D7">
              <w:rPr>
                <w:rFonts w:ascii="宋体"/>
                <w:color w:val="000000"/>
                <w:szCs w:val="21"/>
              </w:rPr>
              <w:t xml:space="preserve">Decision Making I                     </w:t>
            </w:r>
          </w:p>
          <w:p w14:paraId="2659DAEC" w14:textId="2CECA81E" w:rsidR="003258CB" w:rsidRPr="001979D7" w:rsidRDefault="001A3280" w:rsidP="001979D7">
            <w:pPr>
              <w:numPr>
                <w:ilvl w:val="0"/>
                <w:numId w:val="3"/>
              </w:numPr>
              <w:spacing w:line="400" w:lineRule="exact"/>
              <w:rPr>
                <w:rFonts w:ascii="宋体"/>
                <w:color w:val="000000"/>
                <w:szCs w:val="21"/>
              </w:rPr>
            </w:pPr>
            <w:r w:rsidRPr="001979D7">
              <w:rPr>
                <w:rFonts w:ascii="宋体"/>
                <w:color w:val="000000"/>
                <w:szCs w:val="21"/>
              </w:rPr>
              <w:t>Decision Making II</w:t>
            </w:r>
          </w:p>
          <w:p w14:paraId="6030659A" w14:textId="4C79624F" w:rsidR="003258CB" w:rsidRPr="001979D7" w:rsidRDefault="001A3280" w:rsidP="001979D7">
            <w:pPr>
              <w:numPr>
                <w:ilvl w:val="0"/>
                <w:numId w:val="3"/>
              </w:numPr>
              <w:spacing w:line="400" w:lineRule="exact"/>
              <w:rPr>
                <w:rFonts w:ascii="宋体"/>
                <w:color w:val="000000"/>
                <w:szCs w:val="21"/>
              </w:rPr>
            </w:pPr>
            <w:r w:rsidRPr="001979D7">
              <w:rPr>
                <w:rFonts w:ascii="宋体"/>
                <w:color w:val="000000"/>
                <w:szCs w:val="21"/>
              </w:rPr>
              <w:t xml:space="preserve">Influence I </w:t>
            </w:r>
          </w:p>
          <w:p w14:paraId="3BB6A4EE" w14:textId="2C732DCF" w:rsidR="003258CB" w:rsidRPr="001979D7" w:rsidRDefault="001A3280" w:rsidP="001979D7">
            <w:pPr>
              <w:numPr>
                <w:ilvl w:val="0"/>
                <w:numId w:val="3"/>
              </w:numPr>
              <w:spacing w:line="400" w:lineRule="exact"/>
              <w:rPr>
                <w:rFonts w:ascii="宋体"/>
                <w:color w:val="000000"/>
                <w:szCs w:val="21"/>
              </w:rPr>
            </w:pPr>
            <w:r w:rsidRPr="001979D7">
              <w:rPr>
                <w:rFonts w:ascii="宋体"/>
                <w:color w:val="000000"/>
                <w:szCs w:val="21"/>
              </w:rPr>
              <w:t>Influence II</w:t>
            </w:r>
          </w:p>
          <w:p w14:paraId="68E20C16" w14:textId="5FF121F5" w:rsidR="003258CB" w:rsidRPr="001979D7" w:rsidRDefault="001A3280" w:rsidP="001979D7">
            <w:pPr>
              <w:numPr>
                <w:ilvl w:val="0"/>
                <w:numId w:val="3"/>
              </w:numPr>
              <w:spacing w:line="400" w:lineRule="exact"/>
              <w:rPr>
                <w:rFonts w:ascii="宋体"/>
                <w:color w:val="000000"/>
                <w:szCs w:val="21"/>
              </w:rPr>
            </w:pPr>
            <w:r w:rsidRPr="001979D7">
              <w:rPr>
                <w:rFonts w:ascii="宋体"/>
                <w:color w:val="000000"/>
                <w:szCs w:val="21"/>
              </w:rPr>
              <w:t xml:space="preserve">Negotiations I </w:t>
            </w:r>
          </w:p>
          <w:p w14:paraId="42F688BA" w14:textId="11FD8BD3" w:rsidR="003258CB" w:rsidRPr="001979D7" w:rsidRDefault="001A3280" w:rsidP="001979D7">
            <w:pPr>
              <w:numPr>
                <w:ilvl w:val="0"/>
                <w:numId w:val="3"/>
              </w:numPr>
              <w:spacing w:line="400" w:lineRule="exact"/>
              <w:rPr>
                <w:rFonts w:ascii="宋体"/>
                <w:color w:val="000000"/>
                <w:szCs w:val="21"/>
              </w:rPr>
            </w:pPr>
            <w:r w:rsidRPr="001979D7">
              <w:rPr>
                <w:rFonts w:ascii="宋体"/>
                <w:color w:val="000000"/>
                <w:szCs w:val="21"/>
              </w:rPr>
              <w:t xml:space="preserve">Negotiations II </w:t>
            </w:r>
          </w:p>
          <w:p w14:paraId="06E80E28" w14:textId="2A85C41E" w:rsidR="003258CB" w:rsidRPr="001979D7" w:rsidRDefault="001A3280" w:rsidP="001979D7">
            <w:pPr>
              <w:numPr>
                <w:ilvl w:val="0"/>
                <w:numId w:val="3"/>
              </w:numPr>
              <w:spacing w:line="400" w:lineRule="exact"/>
              <w:rPr>
                <w:rFonts w:ascii="宋体"/>
                <w:color w:val="000000"/>
                <w:szCs w:val="21"/>
              </w:rPr>
            </w:pPr>
            <w:r w:rsidRPr="001979D7">
              <w:rPr>
                <w:rFonts w:ascii="宋体"/>
                <w:color w:val="000000"/>
                <w:szCs w:val="21"/>
              </w:rPr>
              <w:t xml:space="preserve">Culture I </w:t>
            </w:r>
          </w:p>
          <w:p w14:paraId="0F73CC0E" w14:textId="53028BE7" w:rsidR="003258CB" w:rsidRPr="001979D7" w:rsidRDefault="001A3280" w:rsidP="001979D7">
            <w:pPr>
              <w:numPr>
                <w:ilvl w:val="0"/>
                <w:numId w:val="3"/>
              </w:numPr>
              <w:spacing w:line="400" w:lineRule="exact"/>
              <w:rPr>
                <w:rFonts w:ascii="宋体"/>
                <w:color w:val="000000"/>
                <w:szCs w:val="21"/>
              </w:rPr>
            </w:pPr>
            <w:r w:rsidRPr="001979D7">
              <w:rPr>
                <w:rFonts w:ascii="宋体"/>
                <w:color w:val="000000"/>
                <w:szCs w:val="21"/>
              </w:rPr>
              <w:t xml:space="preserve">Culture II </w:t>
            </w:r>
          </w:p>
          <w:p w14:paraId="6867FF6A" w14:textId="11DACE41" w:rsidR="003258CB" w:rsidRPr="001979D7" w:rsidRDefault="001A3280" w:rsidP="001979D7">
            <w:pPr>
              <w:numPr>
                <w:ilvl w:val="0"/>
                <w:numId w:val="3"/>
              </w:numPr>
              <w:spacing w:line="400" w:lineRule="exact"/>
              <w:rPr>
                <w:rFonts w:ascii="宋体"/>
                <w:color w:val="000000"/>
                <w:szCs w:val="21"/>
              </w:rPr>
            </w:pPr>
            <w:r w:rsidRPr="001979D7">
              <w:rPr>
                <w:rFonts w:ascii="宋体"/>
                <w:color w:val="000000"/>
                <w:szCs w:val="21"/>
              </w:rPr>
              <w:t xml:space="preserve">Teamwork I </w:t>
            </w:r>
          </w:p>
          <w:p w14:paraId="43AE4428" w14:textId="62071001" w:rsidR="00650B52" w:rsidRDefault="001A3280" w:rsidP="00650B52">
            <w:pPr>
              <w:numPr>
                <w:ilvl w:val="0"/>
                <w:numId w:val="3"/>
              </w:numPr>
              <w:spacing w:line="400" w:lineRule="exact"/>
              <w:rPr>
                <w:rFonts w:ascii="宋体"/>
                <w:color w:val="000000"/>
                <w:szCs w:val="21"/>
              </w:rPr>
            </w:pPr>
            <w:r w:rsidRPr="001979D7">
              <w:rPr>
                <w:rFonts w:ascii="宋体"/>
                <w:color w:val="000000"/>
                <w:szCs w:val="21"/>
              </w:rPr>
              <w:t xml:space="preserve">Teamwork II </w:t>
            </w:r>
          </w:p>
          <w:p w14:paraId="43FDEC27" w14:textId="77552B92" w:rsidR="00650B52" w:rsidRPr="00650B52" w:rsidRDefault="00650B52" w:rsidP="00650B52">
            <w:pPr>
              <w:numPr>
                <w:ilvl w:val="0"/>
                <w:numId w:val="3"/>
              </w:numPr>
              <w:spacing w:line="400" w:lineRule="exact"/>
              <w:rPr>
                <w:rFonts w:ascii="宋体"/>
                <w:color w:val="000000"/>
                <w:szCs w:val="21"/>
              </w:rPr>
            </w:pPr>
            <w:r>
              <w:rPr>
                <w:rFonts w:ascii="宋体" w:hint="eastAsia"/>
                <w:color w:val="000000"/>
                <w:szCs w:val="21"/>
              </w:rPr>
              <w:t>C</w:t>
            </w:r>
            <w:r>
              <w:rPr>
                <w:rFonts w:ascii="宋体"/>
                <w:color w:val="000000"/>
                <w:szCs w:val="21"/>
              </w:rPr>
              <w:t>onflicts</w:t>
            </w:r>
          </w:p>
          <w:p w14:paraId="2E29C1DD" w14:textId="57ADDAC3" w:rsidR="00232E24" w:rsidRDefault="001979D7" w:rsidP="00650B52">
            <w:pPr>
              <w:numPr>
                <w:ilvl w:val="0"/>
                <w:numId w:val="3"/>
              </w:numPr>
              <w:spacing w:line="400" w:lineRule="exact"/>
              <w:rPr>
                <w:rFonts w:ascii="宋体"/>
                <w:color w:val="000000"/>
                <w:szCs w:val="21"/>
              </w:rPr>
            </w:pPr>
            <w:r w:rsidRPr="001979D7">
              <w:rPr>
                <w:rFonts w:ascii="宋体"/>
                <w:color w:val="000000"/>
                <w:szCs w:val="21"/>
              </w:rPr>
              <w:t>PRL in real organizations (Guest speakers)</w:t>
            </w:r>
          </w:p>
          <w:p w14:paraId="6861378A" w14:textId="395C8A13" w:rsidR="00650B52" w:rsidRPr="001979D7" w:rsidRDefault="00650B52" w:rsidP="00650B52">
            <w:pPr>
              <w:spacing w:line="400" w:lineRule="exact"/>
              <w:ind w:left="360"/>
              <w:rPr>
                <w:rFonts w:ascii="宋体"/>
                <w:color w:val="000000"/>
                <w:szCs w:val="21"/>
              </w:rPr>
            </w:pPr>
          </w:p>
        </w:tc>
      </w:tr>
      <w:tr w:rsidR="00232E24" w:rsidRPr="005B0790" w14:paraId="73BBF2B3" w14:textId="77777777" w:rsidTr="00940A2B">
        <w:trPr>
          <w:trHeight w:val="1260"/>
        </w:trPr>
        <w:tc>
          <w:tcPr>
            <w:tcW w:w="8943" w:type="dxa"/>
            <w:gridSpan w:val="9"/>
            <w:tcBorders>
              <w:top w:val="single" w:sz="4" w:space="0" w:color="auto"/>
              <w:bottom w:val="single" w:sz="4" w:space="0" w:color="auto"/>
            </w:tcBorders>
            <w:shd w:val="clear" w:color="auto" w:fill="auto"/>
          </w:tcPr>
          <w:p w14:paraId="34576440" w14:textId="77777777" w:rsidR="00232E24" w:rsidRDefault="00232E24" w:rsidP="00232E24">
            <w:pPr>
              <w:rPr>
                <w:rFonts w:ascii="宋体" w:cs="宋体"/>
                <w:b/>
                <w:color w:val="000000"/>
                <w:szCs w:val="21"/>
              </w:rPr>
            </w:pPr>
            <w:r w:rsidRPr="005B0790">
              <w:rPr>
                <w:rFonts w:ascii="宋体" w:cs="宋体"/>
                <w:b/>
                <w:color w:val="000000"/>
                <w:szCs w:val="21"/>
              </w:rPr>
              <w:lastRenderedPageBreak/>
              <w:t>The design of class discussion or exercise</w:t>
            </w:r>
            <w:r w:rsidRPr="005B0790">
              <w:rPr>
                <w:rFonts w:ascii="宋体" w:cs="宋体" w:hint="eastAsia"/>
                <w:b/>
                <w:color w:val="000000"/>
                <w:szCs w:val="21"/>
              </w:rPr>
              <w:t xml:space="preserve">, </w:t>
            </w:r>
            <w:r w:rsidRPr="005B0790">
              <w:rPr>
                <w:rFonts w:ascii="宋体" w:cs="宋体"/>
                <w:b/>
                <w:color w:val="000000"/>
                <w:szCs w:val="21"/>
              </w:rPr>
              <w:t xml:space="preserve">practice, experience and </w:t>
            </w:r>
            <w:r w:rsidRPr="005B0790">
              <w:rPr>
                <w:rFonts w:ascii="宋体" w:cs="宋体" w:hint="eastAsia"/>
                <w:b/>
                <w:color w:val="000000"/>
                <w:szCs w:val="21"/>
              </w:rPr>
              <w:t>so on</w:t>
            </w:r>
            <w:r w:rsidRPr="005B0790">
              <w:rPr>
                <w:rFonts w:ascii="宋体" w:cs="宋体"/>
                <w:b/>
                <w:color w:val="000000"/>
                <w:szCs w:val="21"/>
              </w:rPr>
              <w:t>:</w:t>
            </w:r>
            <w:r w:rsidRPr="005B0790">
              <w:rPr>
                <w:rFonts w:ascii="宋体" w:cs="宋体" w:hint="eastAsia"/>
                <w:b/>
                <w:color w:val="000000"/>
                <w:szCs w:val="21"/>
              </w:rPr>
              <w:t xml:space="preserve"> </w:t>
            </w:r>
          </w:p>
          <w:p w14:paraId="607A0784" w14:textId="7E0BEA64" w:rsidR="00232E24" w:rsidRDefault="00232E24" w:rsidP="00232E24">
            <w:pPr>
              <w:pStyle w:val="a7"/>
              <w:numPr>
                <w:ilvl w:val="0"/>
                <w:numId w:val="2"/>
              </w:numPr>
              <w:rPr>
                <w:rFonts w:ascii="宋体" w:eastAsia="宋体" w:hAnsi="Times New Roman" w:cs="宋体"/>
                <w:color w:val="000000"/>
                <w:kern w:val="2"/>
                <w:szCs w:val="21"/>
                <w:lang w:val="en-US" w:eastAsia="zh-CN"/>
              </w:rPr>
            </w:pPr>
            <w:r w:rsidRPr="00C42B7F">
              <w:rPr>
                <w:rFonts w:ascii="宋体" w:eastAsia="宋体" w:hAnsi="宋体" w:cs="Courier New"/>
                <w:sz w:val="24"/>
              </w:rPr>
              <w:t>A</w:t>
            </w:r>
            <w:r w:rsidRPr="00C42B7F">
              <w:rPr>
                <w:rFonts w:ascii="宋体" w:eastAsia="宋体" w:hAnsi="Times New Roman" w:cs="宋体"/>
                <w:color w:val="000000"/>
                <w:kern w:val="2"/>
                <w:szCs w:val="21"/>
                <w:lang w:val="en-US" w:eastAsia="zh-CN"/>
              </w:rPr>
              <w:t xml:space="preserve">ctive participation in the discussion of the cases is expected and essential for the success of the course. Participation will be judged in terms of the quality of the participation. </w:t>
            </w:r>
          </w:p>
          <w:p w14:paraId="2974B9E2" w14:textId="184F818B" w:rsidR="00C42B7F" w:rsidRPr="00C42B7F" w:rsidRDefault="00C42B7F" w:rsidP="00C42B7F">
            <w:pPr>
              <w:pStyle w:val="a7"/>
              <w:numPr>
                <w:ilvl w:val="0"/>
                <w:numId w:val="2"/>
              </w:numPr>
              <w:rPr>
                <w:rFonts w:ascii="宋体"/>
                <w:iCs/>
                <w:color w:val="000000"/>
              </w:rPr>
            </w:pPr>
            <w:r w:rsidRPr="00C42B7F">
              <w:rPr>
                <w:rFonts w:ascii="宋体"/>
                <w:color w:val="000000"/>
              </w:rPr>
              <w:t>Students will form teams. Each team has one assignment, in which teams are expected to apply relevant theories and concepts to real life cases and/or debates.</w:t>
            </w:r>
          </w:p>
          <w:p w14:paraId="2929B54A" w14:textId="22329C06" w:rsidR="00232E24" w:rsidRPr="00C42B7F" w:rsidRDefault="00232E24" w:rsidP="00232E24">
            <w:pPr>
              <w:pStyle w:val="a7"/>
              <w:numPr>
                <w:ilvl w:val="0"/>
                <w:numId w:val="2"/>
              </w:numPr>
              <w:rPr>
                <w:rFonts w:ascii="宋体" w:eastAsia="宋体" w:hAnsi="Times New Roman" w:cs="宋体"/>
                <w:color w:val="000000"/>
                <w:kern w:val="2"/>
                <w:szCs w:val="21"/>
                <w:lang w:val="en-US" w:eastAsia="zh-CN"/>
              </w:rPr>
            </w:pPr>
            <w:r w:rsidRPr="00C42B7F">
              <w:rPr>
                <w:rFonts w:ascii="宋体" w:eastAsia="宋体" w:hAnsi="Times New Roman" w:cs="宋体"/>
                <w:color w:val="000000"/>
                <w:kern w:val="2"/>
                <w:szCs w:val="21"/>
                <w:lang w:val="en-US" w:eastAsia="zh-CN"/>
              </w:rPr>
              <w:t xml:space="preserve">In addition to the </w:t>
            </w:r>
            <w:r w:rsidR="003F2096">
              <w:rPr>
                <w:rFonts w:ascii="宋体" w:eastAsia="宋体" w:hAnsi="Times New Roman" w:cs="宋体"/>
                <w:color w:val="000000"/>
                <w:kern w:val="2"/>
                <w:szCs w:val="21"/>
                <w:lang w:val="en-US" w:eastAsia="zh-CN"/>
              </w:rPr>
              <w:t xml:space="preserve">team assignment, student will need to hand in a final paper in the end of the semester. </w:t>
            </w:r>
          </w:p>
          <w:p w14:paraId="37BD4990" w14:textId="4657E0C9" w:rsidR="00232E24" w:rsidRPr="00FB1BDD" w:rsidRDefault="00232E24" w:rsidP="00232E24">
            <w:pPr>
              <w:rPr>
                <w:rFonts w:ascii="华文楷体" w:eastAsia="华文楷体" w:hAnsi="华文楷体"/>
                <w:color w:val="000000"/>
              </w:rPr>
            </w:pPr>
          </w:p>
        </w:tc>
      </w:tr>
      <w:tr w:rsidR="00232E24" w:rsidRPr="005B0790" w14:paraId="0E5CC628" w14:textId="77777777" w:rsidTr="00940A2B">
        <w:trPr>
          <w:trHeight w:val="1260"/>
        </w:trPr>
        <w:tc>
          <w:tcPr>
            <w:tcW w:w="8943" w:type="dxa"/>
            <w:gridSpan w:val="9"/>
            <w:tcBorders>
              <w:top w:val="single" w:sz="4" w:space="0" w:color="auto"/>
              <w:bottom w:val="single" w:sz="4" w:space="0" w:color="auto"/>
            </w:tcBorders>
            <w:shd w:val="clear" w:color="auto" w:fill="auto"/>
          </w:tcPr>
          <w:p w14:paraId="72CABB67" w14:textId="77777777" w:rsidR="00232E24" w:rsidRDefault="00232E24" w:rsidP="00232E24">
            <w:pPr>
              <w:spacing w:beforeLines="50" w:before="156"/>
              <w:rPr>
                <w:rFonts w:ascii="宋体" w:cs="宋体"/>
                <w:b/>
                <w:color w:val="000000"/>
                <w:szCs w:val="21"/>
              </w:rPr>
            </w:pPr>
            <w:r w:rsidRPr="005B0790">
              <w:rPr>
                <w:rFonts w:ascii="宋体" w:cs="宋体"/>
                <w:b/>
                <w:color w:val="000000"/>
                <w:szCs w:val="21"/>
              </w:rPr>
              <w:t>If you need a TA, please indicate the</w:t>
            </w:r>
            <w:r w:rsidRPr="005B0790">
              <w:rPr>
                <w:rFonts w:ascii="宋体" w:cs="宋体" w:hint="eastAsia"/>
                <w:b/>
                <w:color w:val="000000"/>
                <w:szCs w:val="21"/>
              </w:rPr>
              <w:t xml:space="preserve"> a</w:t>
            </w:r>
            <w:r w:rsidRPr="005B0790">
              <w:rPr>
                <w:rFonts w:ascii="宋体" w:cs="宋体"/>
                <w:b/>
                <w:color w:val="000000"/>
                <w:szCs w:val="21"/>
              </w:rPr>
              <w:t>ssignment</w:t>
            </w:r>
            <w:r w:rsidRPr="005B0790">
              <w:rPr>
                <w:rFonts w:ascii="宋体" w:cs="宋体" w:hint="eastAsia"/>
                <w:b/>
                <w:color w:val="000000"/>
                <w:szCs w:val="21"/>
              </w:rPr>
              <w:t xml:space="preserve"> of</w:t>
            </w:r>
            <w:r w:rsidRPr="005B0790">
              <w:rPr>
                <w:rFonts w:ascii="宋体" w:cs="宋体"/>
                <w:b/>
                <w:color w:val="000000"/>
                <w:szCs w:val="21"/>
              </w:rPr>
              <w:t xml:space="preserve"> assistant:</w:t>
            </w:r>
          </w:p>
          <w:p w14:paraId="0C5AB19F" w14:textId="7B174250" w:rsidR="00232E24" w:rsidRPr="005B0790" w:rsidRDefault="00232E24" w:rsidP="00232E24">
            <w:pPr>
              <w:spacing w:beforeLines="50" w:before="156"/>
              <w:rPr>
                <w:rFonts w:ascii="宋体" w:cs="宋体"/>
                <w:b/>
                <w:color w:val="000000"/>
                <w:szCs w:val="21"/>
              </w:rPr>
            </w:pPr>
            <w:r>
              <w:rPr>
                <w:rFonts w:ascii="宋体" w:cs="宋体" w:hint="eastAsia"/>
                <w:b/>
                <w:color w:val="000000"/>
                <w:szCs w:val="21"/>
              </w:rPr>
              <w:t>W</w:t>
            </w:r>
            <w:r>
              <w:rPr>
                <w:rFonts w:ascii="宋体" w:cs="宋体"/>
                <w:b/>
                <w:color w:val="000000"/>
                <w:szCs w:val="21"/>
              </w:rPr>
              <w:t>e are recruiting a TA for this course.</w:t>
            </w:r>
          </w:p>
        </w:tc>
      </w:tr>
      <w:tr w:rsidR="00232E24" w:rsidRPr="005B0790" w14:paraId="3383F621" w14:textId="77777777" w:rsidTr="00940A2B">
        <w:trPr>
          <w:trHeight w:val="1383"/>
        </w:trPr>
        <w:tc>
          <w:tcPr>
            <w:tcW w:w="8943" w:type="dxa"/>
            <w:gridSpan w:val="9"/>
            <w:shd w:val="clear" w:color="auto" w:fill="auto"/>
          </w:tcPr>
          <w:p w14:paraId="182A9226" w14:textId="77777777" w:rsidR="00232E24" w:rsidRPr="005B0790" w:rsidRDefault="00232E24" w:rsidP="00232E24">
            <w:pPr>
              <w:rPr>
                <w:rFonts w:ascii="宋体" w:hAnsi="宋体"/>
                <w:b/>
                <w:color w:val="000000"/>
              </w:rPr>
            </w:pPr>
            <w:r w:rsidRPr="005B0790">
              <w:rPr>
                <w:rFonts w:ascii="宋体" w:hAnsi="宋体"/>
                <w:b/>
                <w:color w:val="000000"/>
              </w:rPr>
              <w:t>Grading &amp; Evaluation (</w:t>
            </w:r>
            <w:r w:rsidRPr="005B0790">
              <w:rPr>
                <w:rFonts w:ascii="宋体" w:hAnsi="宋体"/>
                <w:b/>
                <w:color w:val="000000"/>
                <w:szCs w:val="21"/>
                <w:shd w:val="clear" w:color="auto" w:fill="FFFFFF"/>
              </w:rPr>
              <w:t xml:space="preserve">Provide a final </w:t>
            </w:r>
            <w:r w:rsidRPr="005B0790">
              <w:rPr>
                <w:rFonts w:ascii="宋体" w:hAnsi="宋体" w:hint="eastAsia"/>
                <w:b/>
                <w:color w:val="000000"/>
                <w:szCs w:val="21"/>
                <w:shd w:val="clear" w:color="auto" w:fill="FFFFFF"/>
              </w:rPr>
              <w:t>g</w:t>
            </w:r>
            <w:r w:rsidRPr="005B0790">
              <w:rPr>
                <w:rFonts w:ascii="宋体" w:hAnsi="宋体"/>
                <w:b/>
                <w:color w:val="000000"/>
                <w:szCs w:val="21"/>
                <w:shd w:val="clear" w:color="auto" w:fill="FFFFFF"/>
              </w:rPr>
              <w:t>rade that reflect</w:t>
            </w:r>
            <w:r w:rsidRPr="005B0790">
              <w:rPr>
                <w:rFonts w:ascii="宋体" w:hAnsi="宋体" w:hint="eastAsia"/>
                <w:b/>
                <w:color w:val="000000"/>
                <w:szCs w:val="21"/>
                <w:shd w:val="clear" w:color="auto" w:fill="FFFFFF"/>
              </w:rPr>
              <w:t>s</w:t>
            </w:r>
            <w:r w:rsidRPr="005B0790">
              <w:rPr>
                <w:rFonts w:ascii="宋体" w:hAnsi="宋体"/>
                <w:b/>
                <w:color w:val="000000"/>
                <w:szCs w:val="21"/>
                <w:shd w:val="clear" w:color="auto" w:fill="FFFFFF"/>
              </w:rPr>
              <w:t xml:space="preserve"> the formative evaluation process</w:t>
            </w:r>
            <w:r w:rsidRPr="005B0790">
              <w:rPr>
                <w:rFonts w:ascii="宋体" w:hAnsi="宋体" w:hint="eastAsia"/>
                <w:b/>
                <w:color w:val="000000"/>
              </w:rPr>
              <w:t>):</w:t>
            </w:r>
          </w:p>
          <w:p w14:paraId="6880058F" w14:textId="77777777" w:rsidR="00232E24" w:rsidRPr="00F946BD" w:rsidRDefault="00232E24" w:rsidP="00232E24">
            <w:pPr>
              <w:ind w:firstLineChars="200" w:firstLine="422"/>
              <w:rPr>
                <w:rFonts w:ascii="宋体" w:hAnsi="宋体"/>
                <w:b/>
                <w:color w:val="000000"/>
              </w:rPr>
            </w:pPr>
            <w:r w:rsidRPr="00F946BD">
              <w:rPr>
                <w:rFonts w:ascii="宋体" w:hAnsi="宋体"/>
                <w:b/>
                <w:color w:val="000000"/>
              </w:rPr>
              <w:t>In-class Contribution</w:t>
            </w:r>
          </w:p>
          <w:p w14:paraId="12622C46" w14:textId="71161D13" w:rsidR="00232E24" w:rsidRPr="00F946BD" w:rsidRDefault="00232E24" w:rsidP="00232E24">
            <w:pPr>
              <w:ind w:firstLineChars="200" w:firstLine="422"/>
              <w:rPr>
                <w:rFonts w:ascii="宋体" w:hAnsi="宋体"/>
                <w:b/>
                <w:color w:val="000000"/>
              </w:rPr>
            </w:pPr>
            <w:r w:rsidRPr="00F946BD">
              <w:rPr>
                <w:rFonts w:ascii="宋体" w:hAnsi="宋体"/>
                <w:b/>
                <w:color w:val="000000"/>
              </w:rPr>
              <w:tab/>
            </w:r>
            <w:r w:rsidRPr="00F946BD">
              <w:rPr>
                <w:rFonts w:ascii="宋体" w:hAnsi="宋体"/>
                <w:b/>
                <w:color w:val="000000"/>
              </w:rPr>
              <w:tab/>
              <w:t xml:space="preserve">- attendance </w:t>
            </w:r>
            <w:r w:rsidRPr="00F946BD">
              <w:rPr>
                <w:rFonts w:ascii="宋体" w:hAnsi="宋体"/>
                <w:b/>
                <w:color w:val="000000"/>
              </w:rPr>
              <w:tab/>
            </w:r>
            <w:r w:rsidRPr="00F946BD">
              <w:rPr>
                <w:rFonts w:ascii="宋体" w:hAnsi="宋体"/>
                <w:b/>
                <w:color w:val="000000"/>
              </w:rPr>
              <w:tab/>
            </w:r>
            <w:r w:rsidRPr="00F946BD">
              <w:rPr>
                <w:rFonts w:ascii="宋体" w:hAnsi="宋体"/>
                <w:b/>
                <w:color w:val="000000"/>
              </w:rPr>
              <w:tab/>
            </w:r>
            <w:r>
              <w:rPr>
                <w:rFonts w:ascii="宋体" w:hAnsi="宋体"/>
                <w:b/>
                <w:color w:val="000000"/>
              </w:rPr>
              <w:t xml:space="preserve">   </w:t>
            </w:r>
            <w:r w:rsidR="00445456">
              <w:rPr>
                <w:rFonts w:ascii="宋体" w:hAnsi="宋体"/>
                <w:b/>
                <w:color w:val="000000"/>
              </w:rPr>
              <w:t xml:space="preserve">                         </w:t>
            </w:r>
            <w:r>
              <w:rPr>
                <w:rFonts w:ascii="宋体" w:hAnsi="宋体"/>
                <w:b/>
                <w:color w:val="000000"/>
              </w:rPr>
              <w:t xml:space="preserve"> </w:t>
            </w:r>
            <w:r w:rsidR="003F0D77">
              <w:rPr>
                <w:rFonts w:ascii="宋体" w:hAnsi="宋体"/>
                <w:b/>
                <w:color w:val="000000"/>
              </w:rPr>
              <w:t>5</w:t>
            </w:r>
            <w:r w:rsidRPr="00F946BD">
              <w:rPr>
                <w:rFonts w:ascii="宋体" w:hAnsi="宋体"/>
                <w:b/>
                <w:color w:val="000000"/>
              </w:rPr>
              <w:t>%</w:t>
            </w:r>
          </w:p>
          <w:p w14:paraId="5B492D6E" w14:textId="04852B79" w:rsidR="00232E24" w:rsidRPr="00F946BD" w:rsidRDefault="003F0D77" w:rsidP="00232E24">
            <w:pPr>
              <w:ind w:firstLineChars="200" w:firstLine="422"/>
              <w:rPr>
                <w:rFonts w:ascii="宋体" w:hAnsi="宋体"/>
                <w:b/>
                <w:color w:val="000000"/>
              </w:rPr>
            </w:pPr>
            <w:r>
              <w:rPr>
                <w:rFonts w:ascii="宋体" w:hAnsi="宋体"/>
                <w:b/>
                <w:color w:val="000000"/>
              </w:rPr>
              <w:tab/>
            </w:r>
            <w:r>
              <w:rPr>
                <w:rFonts w:ascii="宋体" w:hAnsi="宋体"/>
                <w:b/>
                <w:color w:val="000000"/>
              </w:rPr>
              <w:tab/>
              <w:t>- active participation</w:t>
            </w:r>
            <w:r w:rsidR="0015491C">
              <w:rPr>
                <w:rFonts w:ascii="宋体" w:hAnsi="宋体"/>
                <w:b/>
                <w:color w:val="000000"/>
              </w:rPr>
              <w:t xml:space="preserve">                      </w:t>
            </w:r>
            <w:r>
              <w:rPr>
                <w:rFonts w:ascii="宋体" w:hAnsi="宋体"/>
                <w:b/>
                <w:color w:val="000000"/>
              </w:rPr>
              <w:tab/>
            </w:r>
            <w:r>
              <w:rPr>
                <w:rFonts w:ascii="宋体" w:hAnsi="宋体"/>
                <w:b/>
                <w:color w:val="000000"/>
              </w:rPr>
              <w:tab/>
              <w:t>3</w:t>
            </w:r>
            <w:r w:rsidR="00237C16">
              <w:rPr>
                <w:rFonts w:ascii="宋体" w:hAnsi="宋体"/>
                <w:b/>
                <w:color w:val="000000"/>
              </w:rPr>
              <w:t>0</w:t>
            </w:r>
            <w:r w:rsidR="00232E24" w:rsidRPr="00F946BD">
              <w:rPr>
                <w:rFonts w:ascii="宋体" w:hAnsi="宋体"/>
                <w:b/>
                <w:color w:val="000000"/>
              </w:rPr>
              <w:t>%</w:t>
            </w:r>
            <w:r w:rsidR="00232E24" w:rsidRPr="00F946BD">
              <w:rPr>
                <w:rFonts w:ascii="宋体" w:hAnsi="宋体" w:hint="eastAsia"/>
                <w:b/>
                <w:color w:val="000000"/>
              </w:rPr>
              <w:tab/>
            </w:r>
            <w:r w:rsidR="00232E24" w:rsidRPr="00F946BD">
              <w:rPr>
                <w:rFonts w:ascii="宋体" w:hAnsi="宋体" w:hint="eastAsia"/>
                <w:b/>
                <w:color w:val="000000"/>
              </w:rPr>
              <w:tab/>
            </w:r>
            <w:r w:rsidR="00232E24" w:rsidRPr="00F946BD">
              <w:rPr>
                <w:rFonts w:ascii="宋体" w:hAnsi="宋体" w:hint="eastAsia"/>
                <w:b/>
                <w:color w:val="000000"/>
              </w:rPr>
              <w:tab/>
            </w:r>
            <w:r w:rsidR="00232E24" w:rsidRPr="00F946BD">
              <w:rPr>
                <w:rFonts w:ascii="宋体" w:hAnsi="宋体" w:hint="eastAsia"/>
                <w:b/>
                <w:color w:val="000000"/>
              </w:rPr>
              <w:tab/>
            </w:r>
          </w:p>
          <w:p w14:paraId="2160B10D" w14:textId="4DF3765D" w:rsidR="00232E24" w:rsidRPr="00F946BD" w:rsidRDefault="00232E24" w:rsidP="00232E24">
            <w:pPr>
              <w:ind w:firstLineChars="200" w:firstLine="422"/>
              <w:rPr>
                <w:rFonts w:ascii="宋体" w:hAnsi="宋体"/>
                <w:b/>
                <w:color w:val="000000"/>
              </w:rPr>
            </w:pPr>
            <w:r w:rsidRPr="00F946BD">
              <w:rPr>
                <w:rFonts w:ascii="宋体" w:hAnsi="宋体" w:hint="eastAsia"/>
                <w:b/>
                <w:color w:val="000000"/>
              </w:rPr>
              <w:t>Team Assignment</w:t>
            </w:r>
            <w:r w:rsidRPr="00F946BD">
              <w:rPr>
                <w:rFonts w:ascii="宋体" w:hAnsi="宋体" w:hint="eastAsia"/>
                <w:b/>
                <w:color w:val="000000"/>
              </w:rPr>
              <w:tab/>
            </w:r>
            <w:r w:rsidRPr="00F946BD">
              <w:rPr>
                <w:rFonts w:ascii="宋体" w:hAnsi="宋体" w:hint="eastAsia"/>
                <w:b/>
                <w:color w:val="000000"/>
              </w:rPr>
              <w:tab/>
            </w:r>
            <w:r w:rsidRPr="00F946BD">
              <w:rPr>
                <w:rFonts w:ascii="宋体" w:hAnsi="宋体" w:hint="eastAsia"/>
                <w:b/>
                <w:color w:val="000000"/>
              </w:rPr>
              <w:tab/>
            </w:r>
            <w:r w:rsidRPr="00F946BD">
              <w:rPr>
                <w:rFonts w:ascii="宋体" w:hAnsi="宋体" w:hint="eastAsia"/>
                <w:b/>
                <w:color w:val="000000"/>
              </w:rPr>
              <w:tab/>
            </w:r>
            <w:r>
              <w:rPr>
                <w:rFonts w:ascii="宋体" w:hAnsi="宋体"/>
                <w:b/>
                <w:color w:val="000000"/>
              </w:rPr>
              <w:t xml:space="preserve">        </w:t>
            </w:r>
            <w:r w:rsidR="00445456">
              <w:rPr>
                <w:rFonts w:ascii="宋体" w:hAnsi="宋体"/>
                <w:b/>
                <w:color w:val="000000"/>
              </w:rPr>
              <w:t xml:space="preserve">                        </w:t>
            </w:r>
            <w:r w:rsidR="00237C16">
              <w:rPr>
                <w:rFonts w:ascii="宋体" w:hAnsi="宋体"/>
                <w:b/>
                <w:color w:val="000000"/>
              </w:rPr>
              <w:t>20%</w:t>
            </w:r>
          </w:p>
          <w:p w14:paraId="43FE8D8D" w14:textId="28EA218D" w:rsidR="00232E24" w:rsidRPr="00F946BD" w:rsidRDefault="00232E24" w:rsidP="00232E24">
            <w:pPr>
              <w:ind w:firstLineChars="200" w:firstLine="422"/>
              <w:rPr>
                <w:rFonts w:ascii="宋体" w:hAnsi="宋体"/>
                <w:b/>
                <w:color w:val="000000"/>
              </w:rPr>
            </w:pPr>
            <w:r w:rsidRPr="00F946BD">
              <w:rPr>
                <w:rFonts w:ascii="宋体" w:hAnsi="宋体" w:hint="eastAsia"/>
                <w:b/>
                <w:color w:val="000000"/>
              </w:rPr>
              <w:t xml:space="preserve">Final </w:t>
            </w:r>
            <w:r w:rsidR="003F0D77">
              <w:rPr>
                <w:rFonts w:ascii="宋体" w:hAnsi="宋体"/>
                <w:b/>
                <w:color w:val="000000"/>
              </w:rPr>
              <w:t>Paper</w:t>
            </w:r>
            <w:r w:rsidRPr="00F946BD">
              <w:rPr>
                <w:rFonts w:ascii="宋体" w:hAnsi="宋体" w:hint="eastAsia"/>
                <w:b/>
                <w:color w:val="000000"/>
              </w:rPr>
              <w:tab/>
            </w:r>
            <w:r w:rsidRPr="00F946BD">
              <w:rPr>
                <w:rFonts w:ascii="宋体" w:hAnsi="宋体" w:hint="eastAsia"/>
                <w:b/>
                <w:color w:val="000000"/>
              </w:rPr>
              <w:tab/>
            </w:r>
            <w:r w:rsidRPr="00F946BD">
              <w:rPr>
                <w:rFonts w:ascii="宋体" w:hAnsi="宋体" w:hint="eastAsia"/>
                <w:b/>
                <w:color w:val="000000"/>
              </w:rPr>
              <w:tab/>
            </w:r>
            <w:r w:rsidRPr="00F946BD">
              <w:rPr>
                <w:rFonts w:ascii="宋体" w:hAnsi="宋体" w:hint="eastAsia"/>
                <w:b/>
                <w:color w:val="000000"/>
              </w:rPr>
              <w:tab/>
            </w:r>
            <w:r w:rsidRPr="00F946BD">
              <w:rPr>
                <w:rFonts w:ascii="宋体" w:hAnsi="宋体" w:hint="eastAsia"/>
                <w:b/>
                <w:color w:val="000000"/>
              </w:rPr>
              <w:tab/>
            </w:r>
            <w:r w:rsidRPr="00F946BD">
              <w:rPr>
                <w:rFonts w:ascii="宋体" w:hAnsi="宋体" w:hint="eastAsia"/>
                <w:b/>
                <w:color w:val="000000"/>
              </w:rPr>
              <w:tab/>
            </w:r>
            <w:r>
              <w:rPr>
                <w:rFonts w:ascii="宋体" w:hAnsi="宋体"/>
                <w:b/>
                <w:color w:val="000000"/>
              </w:rPr>
              <w:t xml:space="preserve">   </w:t>
            </w:r>
            <w:r w:rsidR="00445456">
              <w:rPr>
                <w:rFonts w:ascii="宋体" w:hAnsi="宋体"/>
                <w:b/>
                <w:color w:val="000000"/>
              </w:rPr>
              <w:t xml:space="preserve">                        </w:t>
            </w:r>
            <w:r>
              <w:rPr>
                <w:rFonts w:ascii="宋体" w:hAnsi="宋体"/>
                <w:b/>
                <w:color w:val="000000"/>
              </w:rPr>
              <w:t xml:space="preserve"> </w:t>
            </w:r>
            <w:r w:rsidRPr="00F946BD">
              <w:rPr>
                <w:rFonts w:ascii="宋体" w:hAnsi="宋体"/>
                <w:b/>
                <w:color w:val="000000"/>
              </w:rPr>
              <w:t>4</w:t>
            </w:r>
            <w:r w:rsidR="003F0D77">
              <w:rPr>
                <w:rFonts w:ascii="宋体" w:hAnsi="宋体"/>
                <w:b/>
                <w:color w:val="000000"/>
              </w:rPr>
              <w:t>5</w:t>
            </w:r>
            <w:r w:rsidRPr="00F946BD">
              <w:rPr>
                <w:rFonts w:ascii="宋体" w:hAnsi="宋体" w:hint="eastAsia"/>
                <w:b/>
                <w:color w:val="000000"/>
              </w:rPr>
              <w:t>%</w:t>
            </w:r>
          </w:p>
          <w:p w14:paraId="178933B1" w14:textId="77777777" w:rsidR="00232E24" w:rsidRPr="00F946BD" w:rsidRDefault="00232E24" w:rsidP="00232E24">
            <w:pPr>
              <w:ind w:firstLineChars="200" w:firstLine="422"/>
              <w:rPr>
                <w:rFonts w:ascii="宋体" w:hAnsi="宋体"/>
                <w:b/>
                <w:color w:val="000000"/>
              </w:rPr>
            </w:pPr>
          </w:p>
          <w:p w14:paraId="020922AD" w14:textId="77777777" w:rsidR="00232E24" w:rsidRPr="005B0790" w:rsidRDefault="00232E24" w:rsidP="00232E24">
            <w:pPr>
              <w:ind w:firstLineChars="200" w:firstLine="422"/>
              <w:rPr>
                <w:rFonts w:ascii="宋体" w:hAnsi="宋体"/>
                <w:b/>
                <w:color w:val="000000"/>
              </w:rPr>
            </w:pPr>
          </w:p>
        </w:tc>
      </w:tr>
      <w:tr w:rsidR="00232E24" w:rsidRPr="005B0790" w14:paraId="4FF21347" w14:textId="77777777" w:rsidTr="00940A2B">
        <w:trPr>
          <w:trHeight w:val="1383"/>
        </w:trPr>
        <w:tc>
          <w:tcPr>
            <w:tcW w:w="8943" w:type="dxa"/>
            <w:gridSpan w:val="9"/>
            <w:shd w:val="clear" w:color="auto" w:fill="auto"/>
          </w:tcPr>
          <w:p w14:paraId="68861B11" w14:textId="77777777" w:rsidR="00232E24" w:rsidRPr="005B0790" w:rsidRDefault="00232E24" w:rsidP="00232E24">
            <w:pPr>
              <w:rPr>
                <w:rFonts w:ascii="宋体" w:hAnsi="宋体"/>
                <w:b/>
                <w:color w:val="000000"/>
              </w:rPr>
            </w:pPr>
            <w:r w:rsidRPr="005B0790">
              <w:rPr>
                <w:rFonts w:ascii="宋体" w:hAnsi="宋体"/>
                <w:b/>
                <w:color w:val="000000"/>
              </w:rPr>
              <w:t>Teaching Materials &amp; References</w:t>
            </w:r>
            <w:r w:rsidRPr="005B0790">
              <w:rPr>
                <w:rFonts w:ascii="宋体" w:hAnsi="宋体" w:hint="eastAsia"/>
                <w:b/>
                <w:color w:val="000000"/>
              </w:rPr>
              <w:t xml:space="preserve"> (</w:t>
            </w:r>
            <w:r w:rsidRPr="005B0790">
              <w:rPr>
                <w:rFonts w:ascii="宋体" w:hAnsi="宋体"/>
                <w:b/>
                <w:color w:val="000000"/>
                <w:szCs w:val="21"/>
                <w:shd w:val="clear" w:color="auto" w:fill="FFFFFF"/>
              </w:rPr>
              <w:t xml:space="preserve">Including </w:t>
            </w:r>
            <w:r w:rsidRPr="005B0790">
              <w:rPr>
                <w:rFonts w:ascii="宋体" w:hAnsi="宋体" w:hint="eastAsia"/>
                <w:b/>
                <w:color w:val="000000"/>
                <w:szCs w:val="21"/>
                <w:shd w:val="clear" w:color="auto" w:fill="FFFFFF"/>
              </w:rPr>
              <w:t>A</w:t>
            </w:r>
            <w:r w:rsidRPr="005B0790">
              <w:rPr>
                <w:rFonts w:ascii="宋体" w:hAnsi="宋体"/>
                <w:b/>
                <w:color w:val="000000"/>
                <w:szCs w:val="21"/>
                <w:shd w:val="clear" w:color="auto" w:fill="FFFFFF"/>
              </w:rPr>
              <w:t xml:space="preserve">uthor, </w:t>
            </w:r>
            <w:r w:rsidRPr="005B0790">
              <w:rPr>
                <w:rFonts w:ascii="宋体" w:hAnsi="宋体" w:hint="eastAsia"/>
                <w:b/>
                <w:color w:val="000000"/>
                <w:szCs w:val="21"/>
                <w:shd w:val="clear" w:color="auto" w:fill="FFFFFF"/>
              </w:rPr>
              <w:t>T</w:t>
            </w:r>
            <w:r w:rsidRPr="005B0790">
              <w:rPr>
                <w:rFonts w:ascii="宋体" w:hAnsi="宋体"/>
                <w:b/>
                <w:color w:val="000000"/>
                <w:szCs w:val="21"/>
                <w:shd w:val="clear" w:color="auto" w:fill="FFFFFF"/>
              </w:rPr>
              <w:t xml:space="preserve">itle, </w:t>
            </w:r>
            <w:r w:rsidRPr="005B0790">
              <w:rPr>
                <w:rFonts w:ascii="宋体" w:hAnsi="宋体" w:hint="eastAsia"/>
                <w:b/>
                <w:color w:val="000000"/>
                <w:szCs w:val="21"/>
                <w:shd w:val="clear" w:color="auto" w:fill="FFFFFF"/>
              </w:rPr>
              <w:t>P</w:t>
            </w:r>
            <w:r w:rsidRPr="005B0790">
              <w:rPr>
                <w:rFonts w:ascii="宋体" w:hAnsi="宋体"/>
                <w:b/>
                <w:color w:val="000000"/>
                <w:szCs w:val="21"/>
                <w:shd w:val="clear" w:color="auto" w:fill="FFFFFF"/>
              </w:rPr>
              <w:t>ublisher and</w:t>
            </w:r>
            <w:r w:rsidRPr="005B0790">
              <w:rPr>
                <w:color w:val="000000"/>
              </w:rPr>
              <w:t xml:space="preserve"> </w:t>
            </w:r>
            <w:r w:rsidRPr="005B0790">
              <w:rPr>
                <w:rFonts w:ascii="宋体" w:hAnsi="宋体"/>
                <w:b/>
                <w:color w:val="000000"/>
                <w:szCs w:val="21"/>
                <w:shd w:val="clear" w:color="auto" w:fill="FFFFFF"/>
              </w:rPr>
              <w:t>Publishing time</w:t>
            </w:r>
            <w:r w:rsidRPr="005B0790">
              <w:rPr>
                <w:rFonts w:ascii="宋体" w:hAnsi="宋体" w:hint="eastAsia"/>
                <w:b/>
                <w:color w:val="000000"/>
              </w:rPr>
              <w:t>):</w:t>
            </w:r>
          </w:p>
          <w:p w14:paraId="4FECF14E" w14:textId="6E909862" w:rsidR="00232E24" w:rsidRPr="005B0790" w:rsidRDefault="0015491C" w:rsidP="0015491C">
            <w:pPr>
              <w:rPr>
                <w:rFonts w:ascii="宋体" w:hAnsi="宋体"/>
                <w:b/>
                <w:color w:val="000000"/>
              </w:rPr>
            </w:pPr>
            <w:r>
              <w:rPr>
                <w:b/>
                <w:color w:val="000000"/>
              </w:rPr>
              <w:t xml:space="preserve">The slides </w:t>
            </w:r>
            <w:r w:rsidR="00DA2F4A">
              <w:rPr>
                <w:b/>
                <w:color w:val="000000"/>
              </w:rPr>
              <w:t>from each class.</w:t>
            </w:r>
          </w:p>
        </w:tc>
      </w:tr>
    </w:tbl>
    <w:p w14:paraId="14DA71BF" w14:textId="690FD961" w:rsidR="00C679F4" w:rsidRDefault="00C679F4"/>
    <w:sectPr w:rsidR="00C679F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21DE32" w14:textId="77777777" w:rsidR="00187799" w:rsidRDefault="00187799" w:rsidP="00F946BD">
      <w:r>
        <w:separator/>
      </w:r>
    </w:p>
  </w:endnote>
  <w:endnote w:type="continuationSeparator" w:id="0">
    <w:p w14:paraId="734B5803" w14:textId="77777777" w:rsidR="00187799" w:rsidRDefault="00187799" w:rsidP="00F94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KaiTi">
    <w:altName w:val="微软雅黑"/>
    <w:charset w:val="86"/>
    <w:family w:val="modern"/>
    <w:pitch w:val="fixed"/>
    <w:sig w:usb0="00000000"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21C25E" w14:textId="77777777" w:rsidR="00187799" w:rsidRDefault="00187799" w:rsidP="00F946BD">
      <w:r>
        <w:separator/>
      </w:r>
    </w:p>
  </w:footnote>
  <w:footnote w:type="continuationSeparator" w:id="0">
    <w:p w14:paraId="08722423" w14:textId="77777777" w:rsidR="00187799" w:rsidRDefault="00187799" w:rsidP="00F946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271859"/>
    <w:multiLevelType w:val="hybridMultilevel"/>
    <w:tmpl w:val="ED34A04C"/>
    <w:lvl w:ilvl="0" w:tplc="10A62F4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62940A9D"/>
    <w:multiLevelType w:val="hybridMultilevel"/>
    <w:tmpl w:val="9806B93A"/>
    <w:lvl w:ilvl="0" w:tplc="894C9DCE">
      <w:start w:val="1"/>
      <w:numFmt w:val="decimal"/>
      <w:lvlText w:val="%1."/>
      <w:lvlJc w:val="left"/>
      <w:pPr>
        <w:tabs>
          <w:tab w:val="num" w:pos="720"/>
        </w:tabs>
        <w:ind w:left="720" w:hanging="360"/>
      </w:pPr>
    </w:lvl>
    <w:lvl w:ilvl="1" w:tplc="86B8CCAC" w:tentative="1">
      <w:start w:val="1"/>
      <w:numFmt w:val="decimal"/>
      <w:lvlText w:val="%2."/>
      <w:lvlJc w:val="left"/>
      <w:pPr>
        <w:tabs>
          <w:tab w:val="num" w:pos="1440"/>
        </w:tabs>
        <w:ind w:left="1440" w:hanging="360"/>
      </w:pPr>
    </w:lvl>
    <w:lvl w:ilvl="2" w:tplc="79424FA2" w:tentative="1">
      <w:start w:val="1"/>
      <w:numFmt w:val="decimal"/>
      <w:lvlText w:val="%3."/>
      <w:lvlJc w:val="left"/>
      <w:pPr>
        <w:tabs>
          <w:tab w:val="num" w:pos="2160"/>
        </w:tabs>
        <w:ind w:left="2160" w:hanging="360"/>
      </w:pPr>
    </w:lvl>
    <w:lvl w:ilvl="3" w:tplc="8200D908" w:tentative="1">
      <w:start w:val="1"/>
      <w:numFmt w:val="decimal"/>
      <w:lvlText w:val="%4."/>
      <w:lvlJc w:val="left"/>
      <w:pPr>
        <w:tabs>
          <w:tab w:val="num" w:pos="2880"/>
        </w:tabs>
        <w:ind w:left="2880" w:hanging="360"/>
      </w:pPr>
    </w:lvl>
    <w:lvl w:ilvl="4" w:tplc="88C463F2" w:tentative="1">
      <w:start w:val="1"/>
      <w:numFmt w:val="decimal"/>
      <w:lvlText w:val="%5."/>
      <w:lvlJc w:val="left"/>
      <w:pPr>
        <w:tabs>
          <w:tab w:val="num" w:pos="3600"/>
        </w:tabs>
        <w:ind w:left="3600" w:hanging="360"/>
      </w:pPr>
    </w:lvl>
    <w:lvl w:ilvl="5" w:tplc="C7ACBD7E" w:tentative="1">
      <w:start w:val="1"/>
      <w:numFmt w:val="decimal"/>
      <w:lvlText w:val="%6."/>
      <w:lvlJc w:val="left"/>
      <w:pPr>
        <w:tabs>
          <w:tab w:val="num" w:pos="4320"/>
        </w:tabs>
        <w:ind w:left="4320" w:hanging="360"/>
      </w:pPr>
    </w:lvl>
    <w:lvl w:ilvl="6" w:tplc="01BCCD64" w:tentative="1">
      <w:start w:val="1"/>
      <w:numFmt w:val="decimal"/>
      <w:lvlText w:val="%7."/>
      <w:lvlJc w:val="left"/>
      <w:pPr>
        <w:tabs>
          <w:tab w:val="num" w:pos="5040"/>
        </w:tabs>
        <w:ind w:left="5040" w:hanging="360"/>
      </w:pPr>
    </w:lvl>
    <w:lvl w:ilvl="7" w:tplc="1B6E9AD0" w:tentative="1">
      <w:start w:val="1"/>
      <w:numFmt w:val="decimal"/>
      <w:lvlText w:val="%8."/>
      <w:lvlJc w:val="left"/>
      <w:pPr>
        <w:tabs>
          <w:tab w:val="num" w:pos="5760"/>
        </w:tabs>
        <w:ind w:left="5760" w:hanging="360"/>
      </w:pPr>
    </w:lvl>
    <w:lvl w:ilvl="8" w:tplc="BA087242" w:tentative="1">
      <w:start w:val="1"/>
      <w:numFmt w:val="decimal"/>
      <w:lvlText w:val="%9."/>
      <w:lvlJc w:val="left"/>
      <w:pPr>
        <w:tabs>
          <w:tab w:val="num" w:pos="6480"/>
        </w:tabs>
        <w:ind w:left="6480" w:hanging="360"/>
      </w:pPr>
    </w:lvl>
  </w:abstractNum>
  <w:abstractNum w:abstractNumId="2" w15:restartNumberingAfterBreak="0">
    <w:nsid w:val="75EB1742"/>
    <w:multiLevelType w:val="multilevel"/>
    <w:tmpl w:val="06E00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hideGrammaticalErrors/>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5A7E"/>
    <w:rsid w:val="000B485E"/>
    <w:rsid w:val="000D41C6"/>
    <w:rsid w:val="0015491C"/>
    <w:rsid w:val="00173983"/>
    <w:rsid w:val="00187799"/>
    <w:rsid w:val="001979D7"/>
    <w:rsid w:val="001A3280"/>
    <w:rsid w:val="00232E24"/>
    <w:rsid w:val="00237C16"/>
    <w:rsid w:val="003258CB"/>
    <w:rsid w:val="003334DF"/>
    <w:rsid w:val="00395A7E"/>
    <w:rsid w:val="003F0D77"/>
    <w:rsid w:val="003F2096"/>
    <w:rsid w:val="00432D33"/>
    <w:rsid w:val="00445456"/>
    <w:rsid w:val="005B0838"/>
    <w:rsid w:val="005D2514"/>
    <w:rsid w:val="005F1C00"/>
    <w:rsid w:val="00650B52"/>
    <w:rsid w:val="007C1EAB"/>
    <w:rsid w:val="00890FD8"/>
    <w:rsid w:val="008B7C17"/>
    <w:rsid w:val="00C42B7F"/>
    <w:rsid w:val="00C679F4"/>
    <w:rsid w:val="00CE270B"/>
    <w:rsid w:val="00D30CC1"/>
    <w:rsid w:val="00DA2F4A"/>
    <w:rsid w:val="00DA4DAD"/>
    <w:rsid w:val="00E00DF7"/>
    <w:rsid w:val="00EE6A53"/>
    <w:rsid w:val="00F92B15"/>
    <w:rsid w:val="00F946BD"/>
    <w:rsid w:val="00FB1BDD"/>
    <w:rsid w:val="00FB59B0"/>
    <w:rsid w:val="00FF61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2539B4A"/>
  <w15:chartTrackingRefBased/>
  <w15:docId w15:val="{8B0A8D2D-FA06-4253-AD79-521F8681A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2B7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946B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946BD"/>
    <w:rPr>
      <w:rFonts w:ascii="Times New Roman" w:eastAsia="宋体" w:hAnsi="Times New Roman" w:cs="Times New Roman"/>
      <w:sz w:val="18"/>
      <w:szCs w:val="18"/>
    </w:rPr>
  </w:style>
  <w:style w:type="paragraph" w:styleId="a5">
    <w:name w:val="footer"/>
    <w:basedOn w:val="a"/>
    <w:link w:val="a6"/>
    <w:uiPriority w:val="99"/>
    <w:unhideWhenUsed/>
    <w:rsid w:val="00F946BD"/>
    <w:pPr>
      <w:tabs>
        <w:tab w:val="center" w:pos="4153"/>
        <w:tab w:val="right" w:pos="8306"/>
      </w:tabs>
      <w:snapToGrid w:val="0"/>
      <w:jc w:val="left"/>
    </w:pPr>
    <w:rPr>
      <w:sz w:val="18"/>
      <w:szCs w:val="18"/>
    </w:rPr>
  </w:style>
  <w:style w:type="character" w:customStyle="1" w:styleId="a6">
    <w:name w:val="页脚 字符"/>
    <w:basedOn w:val="a0"/>
    <w:link w:val="a5"/>
    <w:uiPriority w:val="99"/>
    <w:rsid w:val="00F946BD"/>
    <w:rPr>
      <w:rFonts w:ascii="Times New Roman" w:eastAsia="宋体" w:hAnsi="Times New Roman" w:cs="Times New Roman"/>
      <w:sz w:val="18"/>
      <w:szCs w:val="18"/>
    </w:rPr>
  </w:style>
  <w:style w:type="paragraph" w:styleId="a7">
    <w:name w:val="List Paragraph"/>
    <w:basedOn w:val="a"/>
    <w:qFormat/>
    <w:rsid w:val="00F92B15"/>
    <w:pPr>
      <w:widowControl/>
      <w:ind w:left="720"/>
      <w:contextualSpacing/>
      <w:jc w:val="left"/>
    </w:pPr>
    <w:rPr>
      <w:rFonts w:ascii="Arial" w:eastAsia="Times New Roman" w:hAnsi="Arial"/>
      <w:kern w:val="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6313769">
      <w:bodyDiv w:val="1"/>
      <w:marLeft w:val="0"/>
      <w:marRight w:val="0"/>
      <w:marTop w:val="0"/>
      <w:marBottom w:val="0"/>
      <w:divBdr>
        <w:top w:val="none" w:sz="0" w:space="0" w:color="auto"/>
        <w:left w:val="none" w:sz="0" w:space="0" w:color="auto"/>
        <w:bottom w:val="none" w:sz="0" w:space="0" w:color="auto"/>
        <w:right w:val="none" w:sz="0" w:space="0" w:color="auto"/>
      </w:divBdr>
      <w:divsChild>
        <w:div w:id="1799763875">
          <w:marLeft w:val="994"/>
          <w:marRight w:val="0"/>
          <w:marTop w:val="115"/>
          <w:marBottom w:val="0"/>
          <w:divBdr>
            <w:top w:val="none" w:sz="0" w:space="0" w:color="auto"/>
            <w:left w:val="none" w:sz="0" w:space="0" w:color="auto"/>
            <w:bottom w:val="none" w:sz="0" w:space="0" w:color="auto"/>
            <w:right w:val="none" w:sz="0" w:space="0" w:color="auto"/>
          </w:divBdr>
        </w:div>
        <w:div w:id="1698962984">
          <w:marLeft w:val="994"/>
          <w:marRight w:val="0"/>
          <w:marTop w:val="115"/>
          <w:marBottom w:val="0"/>
          <w:divBdr>
            <w:top w:val="none" w:sz="0" w:space="0" w:color="auto"/>
            <w:left w:val="none" w:sz="0" w:space="0" w:color="auto"/>
            <w:bottom w:val="none" w:sz="0" w:space="0" w:color="auto"/>
            <w:right w:val="none" w:sz="0" w:space="0" w:color="auto"/>
          </w:divBdr>
        </w:div>
        <w:div w:id="612245437">
          <w:marLeft w:val="994"/>
          <w:marRight w:val="0"/>
          <w:marTop w:val="115"/>
          <w:marBottom w:val="0"/>
          <w:divBdr>
            <w:top w:val="none" w:sz="0" w:space="0" w:color="auto"/>
            <w:left w:val="none" w:sz="0" w:space="0" w:color="auto"/>
            <w:bottom w:val="none" w:sz="0" w:space="0" w:color="auto"/>
            <w:right w:val="none" w:sz="0" w:space="0" w:color="auto"/>
          </w:divBdr>
        </w:div>
        <w:div w:id="1229073770">
          <w:marLeft w:val="994"/>
          <w:marRight w:val="0"/>
          <w:marTop w:val="115"/>
          <w:marBottom w:val="0"/>
          <w:divBdr>
            <w:top w:val="none" w:sz="0" w:space="0" w:color="auto"/>
            <w:left w:val="none" w:sz="0" w:space="0" w:color="auto"/>
            <w:bottom w:val="none" w:sz="0" w:space="0" w:color="auto"/>
            <w:right w:val="none" w:sz="0" w:space="0" w:color="auto"/>
          </w:divBdr>
        </w:div>
        <w:div w:id="2135243629">
          <w:marLeft w:val="994"/>
          <w:marRight w:val="0"/>
          <w:marTop w:val="115"/>
          <w:marBottom w:val="0"/>
          <w:divBdr>
            <w:top w:val="none" w:sz="0" w:space="0" w:color="auto"/>
            <w:left w:val="none" w:sz="0" w:space="0" w:color="auto"/>
            <w:bottom w:val="none" w:sz="0" w:space="0" w:color="auto"/>
            <w:right w:val="none" w:sz="0" w:space="0" w:color="auto"/>
          </w:divBdr>
        </w:div>
        <w:div w:id="2118527561">
          <w:marLeft w:val="994"/>
          <w:marRight w:val="0"/>
          <w:marTop w:val="115"/>
          <w:marBottom w:val="0"/>
          <w:divBdr>
            <w:top w:val="none" w:sz="0" w:space="0" w:color="auto"/>
            <w:left w:val="none" w:sz="0" w:space="0" w:color="auto"/>
            <w:bottom w:val="none" w:sz="0" w:space="0" w:color="auto"/>
            <w:right w:val="none" w:sz="0" w:space="0" w:color="auto"/>
          </w:divBdr>
        </w:div>
        <w:div w:id="1828011269">
          <w:marLeft w:val="994"/>
          <w:marRight w:val="0"/>
          <w:marTop w:val="115"/>
          <w:marBottom w:val="0"/>
          <w:divBdr>
            <w:top w:val="none" w:sz="0" w:space="0" w:color="auto"/>
            <w:left w:val="none" w:sz="0" w:space="0" w:color="auto"/>
            <w:bottom w:val="none" w:sz="0" w:space="0" w:color="auto"/>
            <w:right w:val="none" w:sz="0" w:space="0" w:color="auto"/>
          </w:divBdr>
        </w:div>
        <w:div w:id="173230068">
          <w:marLeft w:val="994"/>
          <w:marRight w:val="0"/>
          <w:marTop w:val="115"/>
          <w:marBottom w:val="0"/>
          <w:divBdr>
            <w:top w:val="none" w:sz="0" w:space="0" w:color="auto"/>
            <w:left w:val="none" w:sz="0" w:space="0" w:color="auto"/>
            <w:bottom w:val="none" w:sz="0" w:space="0" w:color="auto"/>
            <w:right w:val="none" w:sz="0" w:space="0" w:color="auto"/>
          </w:divBdr>
        </w:div>
        <w:div w:id="518276619">
          <w:marLeft w:val="994"/>
          <w:marRight w:val="0"/>
          <w:marTop w:val="115"/>
          <w:marBottom w:val="0"/>
          <w:divBdr>
            <w:top w:val="none" w:sz="0" w:space="0" w:color="auto"/>
            <w:left w:val="none" w:sz="0" w:space="0" w:color="auto"/>
            <w:bottom w:val="none" w:sz="0" w:space="0" w:color="auto"/>
            <w:right w:val="none" w:sz="0" w:space="0" w:color="auto"/>
          </w:divBdr>
        </w:div>
        <w:div w:id="1539465050">
          <w:marLeft w:val="994"/>
          <w:marRight w:val="0"/>
          <w:marTop w:val="115"/>
          <w:marBottom w:val="0"/>
          <w:divBdr>
            <w:top w:val="none" w:sz="0" w:space="0" w:color="auto"/>
            <w:left w:val="none" w:sz="0" w:space="0" w:color="auto"/>
            <w:bottom w:val="none" w:sz="0" w:space="0" w:color="auto"/>
            <w:right w:val="none" w:sz="0" w:space="0" w:color="auto"/>
          </w:divBdr>
        </w:div>
        <w:div w:id="776020262">
          <w:marLeft w:val="994"/>
          <w:marRight w:val="0"/>
          <w:marTop w:val="115"/>
          <w:marBottom w:val="0"/>
          <w:divBdr>
            <w:top w:val="none" w:sz="0" w:space="0" w:color="auto"/>
            <w:left w:val="none" w:sz="0" w:space="0" w:color="auto"/>
            <w:bottom w:val="none" w:sz="0" w:space="0" w:color="auto"/>
            <w:right w:val="none" w:sz="0" w:space="0" w:color="auto"/>
          </w:divBdr>
        </w:div>
        <w:div w:id="1684939675">
          <w:marLeft w:val="994"/>
          <w:marRight w:val="0"/>
          <w:marTop w:val="115"/>
          <w:marBottom w:val="0"/>
          <w:divBdr>
            <w:top w:val="none" w:sz="0" w:space="0" w:color="auto"/>
            <w:left w:val="none" w:sz="0" w:space="0" w:color="auto"/>
            <w:bottom w:val="none" w:sz="0" w:space="0" w:color="auto"/>
            <w:right w:val="none" w:sz="0" w:space="0" w:color="auto"/>
          </w:divBdr>
        </w:div>
        <w:div w:id="449859597">
          <w:marLeft w:val="994"/>
          <w:marRight w:val="0"/>
          <w:marTop w:val="115"/>
          <w:marBottom w:val="0"/>
          <w:divBdr>
            <w:top w:val="none" w:sz="0" w:space="0" w:color="auto"/>
            <w:left w:val="none" w:sz="0" w:space="0" w:color="auto"/>
            <w:bottom w:val="none" w:sz="0" w:space="0" w:color="auto"/>
            <w:right w:val="none" w:sz="0" w:space="0" w:color="auto"/>
          </w:divBdr>
        </w:div>
        <w:div w:id="453909780">
          <w:marLeft w:val="994"/>
          <w:marRight w:val="0"/>
          <w:marTop w:val="115"/>
          <w:marBottom w:val="0"/>
          <w:divBdr>
            <w:top w:val="none" w:sz="0" w:space="0" w:color="auto"/>
            <w:left w:val="none" w:sz="0" w:space="0" w:color="auto"/>
            <w:bottom w:val="none" w:sz="0" w:space="0" w:color="auto"/>
            <w:right w:val="none" w:sz="0" w:space="0" w:color="auto"/>
          </w:divBdr>
        </w:div>
      </w:divsChild>
    </w:div>
    <w:div w:id="1005014706">
      <w:bodyDiv w:val="1"/>
      <w:marLeft w:val="0"/>
      <w:marRight w:val="0"/>
      <w:marTop w:val="0"/>
      <w:marBottom w:val="0"/>
      <w:divBdr>
        <w:top w:val="none" w:sz="0" w:space="0" w:color="auto"/>
        <w:left w:val="none" w:sz="0" w:space="0" w:color="auto"/>
        <w:bottom w:val="none" w:sz="0" w:space="0" w:color="auto"/>
        <w:right w:val="none" w:sz="0" w:space="0" w:color="auto"/>
      </w:divBdr>
    </w:div>
    <w:div w:id="1158182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645</Words>
  <Characters>3682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fdsm</dc:creator>
  <cp:keywords/>
  <dc:description/>
  <cp:lastModifiedBy>wenyi</cp:lastModifiedBy>
  <cp:revision>11</cp:revision>
  <dcterms:created xsi:type="dcterms:W3CDTF">2024-04-21T02:24:00Z</dcterms:created>
  <dcterms:modified xsi:type="dcterms:W3CDTF">2024-04-21T02:26:00Z</dcterms:modified>
</cp:coreProperties>
</file>