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b/>
          <w:sz w:val="28"/>
        </w:rPr>
      </w:pPr>
      <w:r>
        <w:rPr>
          <w:rFonts w:hint="eastAsia" w:ascii="黑体" w:eastAsia="黑体"/>
          <w:b/>
          <w:sz w:val="28"/>
        </w:rPr>
        <w:t>复旦大学课程教学大纲</w:t>
      </w:r>
    </w:p>
    <w:tbl>
      <w:tblPr>
        <w:tblStyle w:val="2"/>
        <w:tblW w:w="8943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77"/>
        <w:gridCol w:w="1440"/>
        <w:gridCol w:w="138"/>
        <w:gridCol w:w="851"/>
        <w:gridCol w:w="451"/>
        <w:gridCol w:w="836"/>
        <w:gridCol w:w="1287"/>
        <w:gridCol w:w="37"/>
        <w:gridCol w:w="253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" w:hRule="atLeast"/>
        </w:trPr>
        <w:tc>
          <w:tcPr>
            <w:tcW w:w="8943" w:type="dxa"/>
            <w:gridSpan w:val="10"/>
            <w:tcBorders>
              <w:top w:val="nil"/>
              <w:left w:val="nil"/>
              <w:bottom w:val="single" w:color="auto" w:sz="8" w:space="0"/>
              <w:right w:val="nil"/>
            </w:tcBorders>
          </w:tcPr>
          <w:p>
            <w:pPr>
              <w:spacing w:before="100" w:beforeAutospacing="1" w:after="100" w:afterAutospacing="1"/>
              <w:rPr>
                <w:rFonts w:ascii="黑体" w:eastAsia="黑体"/>
                <w:b/>
                <w:sz w:val="24"/>
              </w:rPr>
            </w:pPr>
          </w:p>
          <w:p>
            <w:pPr>
              <w:spacing w:before="100" w:beforeAutospacing="1" w:after="100" w:afterAutospacing="1"/>
              <w:rPr>
                <w:rFonts w:hint="default" w:ascii="黑体" w:eastAsia="黑体"/>
                <w:b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b/>
                <w:sz w:val="24"/>
              </w:rPr>
              <w:t xml:space="preserve">院系: 法学院                                   日期: </w:t>
            </w:r>
            <w:r>
              <w:rPr>
                <w:rFonts w:hint="eastAsia" w:ascii="黑体" w:eastAsia="黑体"/>
                <w:b/>
                <w:sz w:val="24"/>
                <w:lang w:val="en-US" w:eastAsia="zh-CN"/>
              </w:rPr>
              <w:t>2024年5月9日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188" w:type="dxa"/>
            <w:tcBorders>
              <w:top w:val="single" w:color="auto" w:sz="12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  <w:b/>
              </w:rPr>
              <w:t>课程代码</w:t>
            </w:r>
          </w:p>
        </w:tc>
        <w:tc>
          <w:tcPr>
            <w:tcW w:w="7755" w:type="dxa"/>
            <w:gridSpan w:val="9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/>
              </w:rPr>
              <w:t>LAWS130013.01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188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  <w:b/>
              </w:rPr>
              <w:t>课程名称</w:t>
            </w:r>
          </w:p>
        </w:tc>
        <w:tc>
          <w:tcPr>
            <w:tcW w:w="7755" w:type="dxa"/>
            <w:gridSpan w:val="9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rPr>
                <w:rFonts w:ascii="宋体"/>
              </w:rPr>
            </w:pPr>
            <w:bookmarkStart w:id="0" w:name="_GoBack"/>
            <w:r>
              <w:rPr>
                <w:rFonts w:hint="eastAsia" w:ascii="宋体"/>
              </w:rPr>
              <w:t>专业英语I(法律)</w:t>
            </w:r>
            <w:bookmarkEnd w:id="0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188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英文名称</w:t>
            </w:r>
          </w:p>
        </w:tc>
        <w:tc>
          <w:tcPr>
            <w:tcW w:w="7755" w:type="dxa"/>
            <w:gridSpan w:val="9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widowControl/>
              <w:numPr>
                <w:ilvl w:val="0"/>
                <w:numId w:val="1"/>
              </w:numPr>
              <w:shd w:val="clear" w:color="auto" w:fill="FFFFFF"/>
              <w:ind w:left="0"/>
              <w:jc w:val="left"/>
              <w:textAlignment w:val="top"/>
              <w:rPr>
                <w:rFonts w:ascii="宋体"/>
                <w:b/>
              </w:rPr>
            </w:pPr>
            <w:r>
              <w:rPr>
                <w:rFonts w:hint="eastAsia"/>
                <w:i/>
              </w:rPr>
              <w:t xml:space="preserve"> Legal English I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188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  <w:b/>
              </w:rPr>
              <w:t>学 分 数</w:t>
            </w:r>
          </w:p>
        </w:tc>
        <w:tc>
          <w:tcPr>
            <w:tcW w:w="175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eastAsiaTheme="minorEastAsia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2</w:t>
            </w:r>
          </w:p>
        </w:tc>
        <w:tc>
          <w:tcPr>
            <w:tcW w:w="851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/>
                <w:b/>
              </w:rPr>
              <w:t>周学时</w:t>
            </w:r>
          </w:p>
        </w:tc>
        <w:tc>
          <w:tcPr>
            <w:tcW w:w="128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nil"/>
            </w:tcBorders>
            <w:vAlign w:val="center"/>
          </w:tcPr>
          <w:p>
            <w:pPr>
              <w:ind w:left="57"/>
              <w:rPr>
                <w:rFonts w:hint="eastAsia" w:ascii="宋体" w:eastAsiaTheme="minorEastAsia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2</w:t>
            </w:r>
          </w:p>
        </w:tc>
        <w:tc>
          <w:tcPr>
            <w:tcW w:w="128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nil"/>
            </w:tcBorders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/>
                <w:b/>
              </w:rPr>
              <w:t>授课语言</w:t>
            </w:r>
          </w:p>
        </w:tc>
        <w:tc>
          <w:tcPr>
            <w:tcW w:w="257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rPr>
                <w:rFonts w:hint="eastAsia" w:ascii="宋体" w:eastAsiaTheme="minorEastAsia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以英文为主，兼顾中文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1188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/>
                <w:b/>
              </w:rPr>
              <w:t>课程性质</w:t>
            </w:r>
          </w:p>
        </w:tc>
        <w:tc>
          <w:tcPr>
            <w:tcW w:w="7755" w:type="dxa"/>
            <w:gridSpan w:val="9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rPr>
                <w:rFonts w:ascii="宋体"/>
              </w:rPr>
            </w:pPr>
            <w:r>
              <w:rPr>
                <w:rFonts w:ascii="Book Antiqua" w:hAnsi="Book Antiqua"/>
                <w:sz w:val="28"/>
              </w:rPr>
              <w:t>□</w:t>
            </w:r>
            <w:r>
              <w:rPr>
                <w:rFonts w:hint="eastAsia" w:ascii="宋体"/>
              </w:rPr>
              <w:t>通识教育专项</w:t>
            </w:r>
            <w:r>
              <w:rPr>
                <w:rFonts w:hint="eastAsia" w:ascii="Book Antiqua" w:hAnsi="Book Antiqua"/>
                <w:sz w:val="28"/>
                <w:lang w:eastAsia="zh-CN"/>
              </w:rPr>
              <w:t>☑</w:t>
            </w:r>
            <w:r>
              <w:rPr>
                <w:rFonts w:hint="eastAsia" w:ascii="宋体"/>
              </w:rPr>
              <w:t>核心课程</w:t>
            </w:r>
            <w:r>
              <w:rPr>
                <w:rFonts w:ascii="Book Antiqua" w:hAnsi="Book Antiqua"/>
                <w:sz w:val="28"/>
              </w:rPr>
              <w:t>□</w:t>
            </w:r>
            <w:r>
              <w:rPr>
                <w:rFonts w:hint="eastAsia" w:ascii="宋体"/>
              </w:rPr>
              <w:t>通识教育选修</w:t>
            </w:r>
            <w:r>
              <w:rPr>
                <w:rFonts w:ascii="Book Antiqua" w:hAnsi="Book Antiqua"/>
                <w:sz w:val="28"/>
              </w:rPr>
              <w:t>□</w:t>
            </w:r>
            <w:r>
              <w:rPr>
                <w:rFonts w:hint="eastAsia" w:ascii="宋体"/>
              </w:rPr>
              <w:t>大类基础</w:t>
            </w:r>
            <w:r>
              <w:rPr>
                <w:rFonts w:ascii="Book Antiqua" w:hAnsi="Book Antiqua"/>
                <w:sz w:val="28"/>
              </w:rPr>
              <w:t>□</w:t>
            </w:r>
            <w:r>
              <w:rPr>
                <w:rFonts w:hint="eastAsia" w:ascii="宋体"/>
              </w:rPr>
              <w:t>专业必修</w:t>
            </w:r>
            <w:r>
              <w:rPr>
                <w:rFonts w:ascii="Book Antiqua" w:hAnsi="Book Antiqua"/>
                <w:sz w:val="28"/>
              </w:rPr>
              <w:t>□</w:t>
            </w:r>
            <w:r>
              <w:rPr>
                <w:rFonts w:hint="eastAsia" w:ascii="宋体"/>
              </w:rPr>
              <w:t>专业选修</w:t>
            </w:r>
            <w:r>
              <w:rPr>
                <w:rFonts w:ascii="Book Antiqua" w:hAnsi="Book Antiqua"/>
                <w:sz w:val="28"/>
              </w:rPr>
              <w:t>□</w:t>
            </w:r>
            <w:r>
              <w:rPr>
                <w:rFonts w:hint="eastAsia" w:ascii="宋体"/>
              </w:rPr>
              <w:t>其他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1" w:hRule="atLeast"/>
        </w:trPr>
        <w:tc>
          <w:tcPr>
            <w:tcW w:w="1188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  <w:b/>
              </w:rPr>
              <w:t>教学目的</w:t>
            </w:r>
          </w:p>
        </w:tc>
        <w:tc>
          <w:tcPr>
            <w:tcW w:w="7755" w:type="dxa"/>
            <w:gridSpan w:val="9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</w:tcPr>
          <w:p>
            <w:pPr>
              <w:spacing w:line="360" w:lineRule="auto"/>
              <w:ind w:firstLine="420" w:firstLineChars="200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通过对于法律英语课程的学习，帮助学生提高法律英语的表达和识别能力，熟悉法律注释的规则，引发学生进一步自主学习法律英语的兴趣。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9" w:hRule="atLeast"/>
        </w:trPr>
        <w:tc>
          <w:tcPr>
            <w:tcW w:w="1188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  <w:b/>
              </w:rPr>
              <w:t>基本内容简介</w:t>
            </w:r>
          </w:p>
        </w:tc>
        <w:tc>
          <w:tcPr>
            <w:tcW w:w="7755" w:type="dxa"/>
            <w:gridSpan w:val="9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</w:tcPr>
          <w:p>
            <w:pPr>
              <w:spacing w:line="360" w:lineRule="auto"/>
              <w:ind w:firstLine="420" w:firstLineChars="200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9" w:hRule="atLeast"/>
        </w:trPr>
        <w:tc>
          <w:tcPr>
            <w:tcW w:w="8943" w:type="dxa"/>
            <w:gridSpan w:val="10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12" w:space="0"/>
            </w:tcBorders>
          </w:tcPr>
          <w:p>
            <w:pPr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 xml:space="preserve">基本要求: </w:t>
            </w:r>
          </w:p>
          <w:p>
            <w:pPr>
              <w:ind w:firstLine="420" w:firstLineChars="200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要求学生充分阅读课程材料，需要学生回答问题。每次课前有英文材料需要花费大量时间认真预习，否则无法参加课程讨论，也会影响学习效果。课程语言以英文为主，兼顾中英文转换的能力，课堂部分内容以中文表达，考试中亦会出现适当的中文法律词汇（含中文法律资料的注释、翻译等），只懂英文而不懂中文者慎选。</w:t>
            </w:r>
          </w:p>
          <w:p>
            <w:pPr>
              <w:ind w:firstLine="420" w:firstLineChars="200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课堂上严禁学生使用任何设备进行录音、录像、拍摄等活动。</w:t>
            </w:r>
          </w:p>
          <w:p>
            <w:pPr>
              <w:ind w:firstLine="420" w:firstLineChars="200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不提供PPT的复制。</w:t>
            </w:r>
          </w:p>
          <w:p>
            <w:pPr>
              <w:ind w:firstLine="420" w:firstLineChars="20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本课程不欢迎旁听。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8943" w:type="dxa"/>
            <w:gridSpan w:val="10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12" w:space="0"/>
            </w:tcBorders>
          </w:tcPr>
          <w:p>
            <w:pPr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授课方式:</w:t>
            </w:r>
          </w:p>
          <w:p>
            <w:pPr>
              <w:rPr>
                <w:rFonts w:ascii="宋体"/>
              </w:rPr>
            </w:pPr>
          </w:p>
          <w:p>
            <w:pPr>
              <w:rPr>
                <w:rFonts w:hint="eastAsia" w:ascii="宋体" w:eastAsiaTheme="minorEastAsia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讲授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3" w:hRule="atLeast"/>
        </w:trPr>
        <w:tc>
          <w:tcPr>
            <w:tcW w:w="8943" w:type="dxa"/>
            <w:gridSpan w:val="10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12" w:space="0"/>
            </w:tcBorders>
          </w:tcPr>
          <w:p>
            <w:pPr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主讲教师简介</w:t>
            </w:r>
            <w:r>
              <w:rPr>
                <w:rFonts w:hint="eastAsia" w:ascii="宋体"/>
              </w:rPr>
              <w:t>:</w:t>
            </w:r>
          </w:p>
          <w:p>
            <w:pPr>
              <w:rPr>
                <w:rFonts w:asciiTheme="minorEastAsia" w:hAnsiTheme="minorEastAsia"/>
              </w:rPr>
            </w:pPr>
          </w:p>
          <w:p>
            <w:pPr>
              <w:rPr>
                <w:rFonts w:hint="eastAsia" w:asciiTheme="minorEastAsia" w:hAnsiTheme="minorEastAsia"/>
                <w:lang w:val="en-US" w:eastAsia="zh-CN"/>
              </w:rPr>
            </w:pPr>
            <w:r>
              <w:rPr>
                <w:rFonts w:hint="eastAsia" w:asciiTheme="minorEastAsia" w:hAnsiTheme="minorEastAsia"/>
                <w:lang w:val="en-US" w:eastAsia="zh-CN"/>
              </w:rPr>
              <w:t>王伟教授。</w:t>
            </w:r>
          </w:p>
          <w:p>
            <w:pPr>
              <w:rPr>
                <w:rFonts w:hint="default" w:asciiTheme="minorEastAsia" w:hAnsiTheme="minorEastAsia" w:eastAsiaTheme="minorEastAsia"/>
                <w:lang w:val="en-US" w:eastAsia="zh-CN"/>
              </w:rPr>
            </w:pPr>
            <w:r>
              <w:rPr>
                <w:rFonts w:hint="eastAsia" w:asciiTheme="minorEastAsia" w:hAnsiTheme="minorEastAsia"/>
                <w:lang w:val="en-US" w:eastAsia="zh-CN"/>
              </w:rPr>
              <w:t>办公室：法学楼224。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943" w:type="dxa"/>
            <w:gridSpan w:val="10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/>
                <w:bCs/>
              </w:rPr>
            </w:pPr>
            <w:r>
              <w:rPr>
                <w:rFonts w:hint="eastAsia" w:ascii="宋体"/>
                <w:b/>
              </w:rPr>
              <w:t>教学团队成员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365" w:type="dxa"/>
            <w:gridSpan w:val="2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姓名</w:t>
            </w:r>
          </w:p>
        </w:tc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性别</w:t>
            </w:r>
          </w:p>
        </w:tc>
        <w:tc>
          <w:tcPr>
            <w:tcW w:w="144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职称</w:t>
            </w:r>
          </w:p>
        </w:tc>
        <w:tc>
          <w:tcPr>
            <w:tcW w:w="216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院系</w:t>
            </w:r>
          </w:p>
        </w:tc>
        <w:tc>
          <w:tcPr>
            <w:tcW w:w="25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在教学中承担的职责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365" w:type="dxa"/>
            <w:gridSpan w:val="2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</w:tcPr>
          <w:p>
            <w:pPr>
              <w:rPr>
                <w:rFonts w:ascii="宋体"/>
                <w:b/>
              </w:rPr>
            </w:pPr>
          </w:p>
        </w:tc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rPr>
                <w:rFonts w:ascii="宋体"/>
                <w:b/>
              </w:rPr>
            </w:pPr>
          </w:p>
        </w:tc>
        <w:tc>
          <w:tcPr>
            <w:tcW w:w="144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rPr>
                <w:rFonts w:ascii="宋体"/>
                <w:b/>
              </w:rPr>
            </w:pPr>
          </w:p>
        </w:tc>
        <w:tc>
          <w:tcPr>
            <w:tcW w:w="216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rPr>
                <w:rFonts w:ascii="宋体"/>
                <w:b/>
              </w:rPr>
            </w:pPr>
          </w:p>
        </w:tc>
        <w:tc>
          <w:tcPr>
            <w:tcW w:w="25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</w:tcPr>
          <w:p>
            <w:pPr>
              <w:rPr>
                <w:rFonts w:ascii="宋体"/>
                <w:b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1" w:hRule="atLeast"/>
        </w:trPr>
        <w:tc>
          <w:tcPr>
            <w:tcW w:w="8943" w:type="dxa"/>
            <w:gridSpan w:val="10"/>
            <w:tcBorders>
              <w:top w:val="single" w:color="auto" w:sz="8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</w:tcPr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宋体"/>
                <w:szCs w:val="21"/>
              </w:rPr>
            </w:pPr>
            <w:r>
              <w:rPr>
                <w:rFonts w:hint="eastAsia" w:ascii="宋体"/>
                <w:b/>
              </w:rPr>
              <w:t xml:space="preserve">教学内容安排 </w:t>
            </w: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20" w:firstLineChars="200"/>
              <w:jc w:val="left"/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Class 1: Introduction</w:t>
            </w: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20" w:firstLineChars="200"/>
              <w:jc w:val="left"/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Class 2: Sources and Authorities: Cases</w:t>
            </w: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20" w:firstLineChars="200"/>
              <w:jc w:val="left"/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Class 3: Sources and Authorities: Cases</w:t>
            </w: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20" w:firstLineChars="200"/>
              <w:jc w:val="left"/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Class 4: Sources and Authorities: Laws</w:t>
            </w: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20" w:firstLineChars="200"/>
              <w:jc w:val="left"/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Class 5: Sources and Authorities: Laws</w:t>
            </w: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20" w:firstLineChars="200"/>
              <w:jc w:val="left"/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 xml:space="preserve">Class 6: Sources and Authorities: Court and Litigation Documents </w:t>
            </w: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20" w:firstLineChars="200"/>
              <w:jc w:val="left"/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 xml:space="preserve">Class 7: Mid-Term Exam </w:t>
            </w: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20" w:firstLineChars="200"/>
              <w:jc w:val="left"/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Class 8: Sources and Authorities: Books</w:t>
            </w: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20" w:firstLineChars="200"/>
              <w:jc w:val="left"/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Class 9: Sources and Authorities: Books</w:t>
            </w: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20" w:firstLineChars="200"/>
              <w:jc w:val="left"/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Class 10: Sources and Authorities: Journals</w:t>
            </w: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20" w:firstLineChars="200"/>
              <w:jc w:val="left"/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Class 11: Sources and Authorities: Journals</w:t>
            </w: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20" w:firstLineChars="200"/>
              <w:jc w:val="left"/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Class 12: International Legal Materials</w:t>
            </w: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20" w:firstLineChars="200"/>
              <w:jc w:val="left"/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Class 13: Chinese Law Materials（I）</w:t>
            </w: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20" w:firstLineChars="200"/>
              <w:jc w:val="left"/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 xml:space="preserve">Class 14: Chinese Law Materials (II) </w:t>
            </w: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20" w:firstLineChars="200"/>
              <w:jc w:val="left"/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 xml:space="preserve">Class 15：Internet Sources and Authorities </w:t>
            </w: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20" w:firstLineChars="200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Class 16: Final Exam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atLeast"/>
        </w:trPr>
        <w:tc>
          <w:tcPr>
            <w:tcW w:w="8943" w:type="dxa"/>
            <w:gridSpan w:val="10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</w:tcPr>
          <w:p>
            <w:pPr>
              <w:spacing w:before="156" w:beforeLines="50"/>
              <w:ind w:left="-141" w:leftChars="-67" w:firstLine="211" w:firstLineChars="100"/>
              <w:rPr>
                <w:rFonts w:ascii="宋体" w:cs="宋体"/>
                <w:b/>
                <w:szCs w:val="21"/>
                <w:lang w:val="zh-CN"/>
              </w:rPr>
            </w:pPr>
            <w:r>
              <w:rPr>
                <w:rFonts w:hint="eastAsia" w:ascii="宋体" w:cs="宋体"/>
                <w:b/>
                <w:szCs w:val="21"/>
                <w:lang w:val="zh-CN"/>
              </w:rPr>
              <w:t>课内外讨论或练习、实践、体验等环节设计：</w:t>
            </w:r>
          </w:p>
          <w:p>
            <w:pPr>
              <w:rPr>
                <w:rFonts w:asciiTheme="minorEastAsia" w:hAnsiTheme="minorEastAsi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8" w:hRule="atLeast"/>
        </w:trPr>
        <w:tc>
          <w:tcPr>
            <w:tcW w:w="8943" w:type="dxa"/>
            <w:gridSpan w:val="10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</w:tcPr>
          <w:p>
            <w:pPr>
              <w:spacing w:before="156" w:beforeLines="50"/>
              <w:ind w:left="-141" w:leftChars="-67" w:firstLine="211" w:firstLineChars="100"/>
              <w:rPr>
                <w:rFonts w:ascii="宋体" w:cs="宋体"/>
                <w:b/>
                <w:szCs w:val="21"/>
                <w:lang w:val="zh-CN"/>
              </w:rPr>
            </w:pPr>
            <w:r>
              <w:rPr>
                <w:rFonts w:hint="eastAsia" w:ascii="宋体" w:cs="宋体"/>
                <w:b/>
                <w:szCs w:val="21"/>
                <w:lang w:val="zh-CN"/>
              </w:rPr>
              <w:t>如需配备助教，注明助教工作内容：辅助教学工作</w:t>
            </w:r>
          </w:p>
          <w:p>
            <w:pPr>
              <w:spacing w:before="156" w:beforeLines="50"/>
              <w:ind w:left="-141" w:leftChars="-67" w:firstLine="210" w:firstLineChars="100"/>
              <w:rPr>
                <w:rFonts w:ascii="宋体" w:cs="宋体"/>
                <w:szCs w:val="21"/>
                <w:lang w:val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7" w:hRule="atLeast"/>
        </w:trPr>
        <w:tc>
          <w:tcPr>
            <w:tcW w:w="8943" w:type="dxa"/>
            <w:gridSpan w:val="10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12" w:space="0"/>
            </w:tcBorders>
          </w:tcPr>
          <w:p>
            <w:pPr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考核和评价方式（</w:t>
            </w:r>
            <w:r>
              <w:rPr>
                <w:rFonts w:hint="eastAsia" w:ascii="Microsoft YaHei UI" w:hAnsi="Microsoft YaHei UI" w:eastAsia="Microsoft YaHei UI"/>
                <w:color w:val="000000"/>
                <w:szCs w:val="21"/>
                <w:shd w:val="clear" w:color="auto" w:fill="FFFFFF"/>
              </w:rPr>
              <w:t>提供学生课程最终成绩的分数组成，体现形成性的评价过程</w:t>
            </w:r>
            <w:r>
              <w:rPr>
                <w:rFonts w:hint="eastAsia" w:ascii="宋体"/>
                <w:b/>
              </w:rPr>
              <w:t xml:space="preserve">）: </w:t>
            </w:r>
          </w:p>
          <w:p>
            <w:pPr>
              <w:ind w:firstLine="420" w:firstLineChars="20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课堂参与15%+期中考试15%+期末考试70%）。请各位同学注意：本此课程不提供专门的考试复习，也不在考前划范围。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3" w:hRule="atLeast"/>
        </w:trPr>
        <w:tc>
          <w:tcPr>
            <w:tcW w:w="8943" w:type="dxa"/>
            <w:gridSpan w:val="10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12" w:space="0"/>
            </w:tcBorders>
          </w:tcPr>
          <w:p>
            <w:pPr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教材（</w:t>
            </w:r>
            <w:r>
              <w:rPr>
                <w:rFonts w:hint="eastAsia" w:ascii="Microsoft YaHei UI" w:hAnsi="Microsoft YaHei UI" w:eastAsia="Microsoft YaHei UI"/>
                <w:color w:val="000000"/>
                <w:szCs w:val="21"/>
                <w:shd w:val="clear" w:color="auto" w:fill="FFFFFF"/>
              </w:rPr>
              <w:t>包括作者、书名、出版社和出版时间；如使用自编讲义，也请列明</w:t>
            </w:r>
            <w:r>
              <w:rPr>
                <w:rFonts w:hint="eastAsia" w:ascii="宋体"/>
                <w:b/>
              </w:rPr>
              <w:t>）：</w:t>
            </w:r>
          </w:p>
          <w:p>
            <w:pPr>
              <w:rPr>
                <w:rFonts w:hint="eastAsia" w:ascii="宋体" w:eastAsiaTheme="minorEastAsia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无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3" w:hRule="atLeast"/>
        </w:trPr>
        <w:tc>
          <w:tcPr>
            <w:tcW w:w="8943" w:type="dxa"/>
            <w:gridSpan w:val="10"/>
            <w:tcBorders>
              <w:top w:val="single" w:color="auto" w:sz="8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rPr>
                <w:rFonts w:ascii="宋体"/>
                <w:szCs w:val="21"/>
              </w:rPr>
            </w:pPr>
            <w:r>
              <w:rPr>
                <w:rFonts w:hint="eastAsia" w:ascii="宋体"/>
                <w:b/>
              </w:rPr>
              <w:t>教学参考资料</w:t>
            </w:r>
            <w:r>
              <w:rPr>
                <w:rFonts w:hint="eastAsia" w:ascii="宋体"/>
                <w:b/>
                <w:szCs w:val="21"/>
              </w:rPr>
              <w:t>（</w:t>
            </w:r>
            <w:r>
              <w:rPr>
                <w:rFonts w:hint="eastAsia" w:ascii="Microsoft YaHei UI" w:hAnsi="Microsoft YaHei UI" w:eastAsia="Microsoft YaHei UI"/>
                <w:color w:val="000000"/>
                <w:szCs w:val="21"/>
                <w:shd w:val="clear" w:color="auto" w:fill="FFFFFF"/>
              </w:rPr>
              <w:t>包括作者、书名、出版社和出版时间</w:t>
            </w:r>
            <w:r>
              <w:rPr>
                <w:rFonts w:hint="eastAsia" w:ascii="宋体"/>
                <w:b/>
                <w:szCs w:val="21"/>
              </w:rPr>
              <w:t>）：</w:t>
            </w:r>
          </w:p>
          <w:p>
            <w:pPr>
              <w:spacing w:line="360" w:lineRule="auto"/>
              <w:rPr>
                <w:rFonts w:hint="default" w:ascii="宋体" w:eastAsiaTheme="minorEastAsia"/>
                <w:szCs w:val="21"/>
                <w:lang w:val="en-US" w:eastAsia="zh-CN"/>
              </w:rPr>
            </w:pPr>
            <w:r>
              <w:rPr>
                <w:rFonts w:hint="eastAsia" w:ascii="宋体"/>
                <w:szCs w:val="21"/>
                <w:lang w:val="en-US" w:eastAsia="zh-CN"/>
              </w:rPr>
              <w:t>暂无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Book Antiqua">
    <w:panose1 w:val="02040602050305030304"/>
    <w:charset w:val="00"/>
    <w:family w:val="roman"/>
    <w:pitch w:val="default"/>
    <w:sig w:usb0="00000287" w:usb1="00000000" w:usb2="00000000" w:usb3="00000000" w:csb0="2000009F" w:csb1="DFD7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137275D"/>
    <w:multiLevelType w:val="multilevel"/>
    <w:tmpl w:val="4137275D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JmMmEyOWI5ODg2NWY4OTFlMDYyN2U3NDgzZjY4ZDAifQ=="/>
  </w:docVars>
  <w:rsids>
    <w:rsidRoot w:val="009756DB"/>
    <w:rsid w:val="000014E2"/>
    <w:rsid w:val="00006C3D"/>
    <w:rsid w:val="00015C55"/>
    <w:rsid w:val="000F0A8D"/>
    <w:rsid w:val="001516E8"/>
    <w:rsid w:val="001A274F"/>
    <w:rsid w:val="003420F5"/>
    <w:rsid w:val="003774C4"/>
    <w:rsid w:val="004000A0"/>
    <w:rsid w:val="007911A3"/>
    <w:rsid w:val="00832815"/>
    <w:rsid w:val="008A5847"/>
    <w:rsid w:val="009756DB"/>
    <w:rsid w:val="009969FE"/>
    <w:rsid w:val="00A36D8B"/>
    <w:rsid w:val="00B36403"/>
    <w:rsid w:val="00B61437"/>
    <w:rsid w:val="00E039CF"/>
    <w:rsid w:val="00EE15EA"/>
    <w:rsid w:val="00F66697"/>
    <w:rsid w:val="63E3028D"/>
    <w:rsid w:val="64B15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autoRedefine/>
    <w:semiHidden/>
    <w:unhideWhenUsed/>
    <w:qFormat/>
    <w:uiPriority w:val="99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1300</Words>
  <Characters>1357</Characters>
  <Lines>10</Lines>
  <Paragraphs>3</Paragraphs>
  <TotalTime>1</TotalTime>
  <ScaleCrop>false</ScaleCrop>
  <LinksUpToDate>false</LinksUpToDate>
  <CharactersWithSpaces>1418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2022-05-13T16:10:00Z</dcterms:created>
  <dc:creator>lenovo</dc:creator>
  <cp:lastModifiedBy>王文捷</cp:lastModifiedBy>
  <dcterms:modified xsi:type="dcterms:W3CDTF">2024-05-09T02:28:31Z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876D736135D24E32A3DCD6A0385288B8_13</vt:lpwstr>
  </property>
</Properties>
</file>